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B93D2" w14:textId="06307285" w:rsidR="00F31AF3" w:rsidRDefault="00F31AF3" w:rsidP="00F63670">
      <w:bookmarkStart w:id="0" w:name="_Toc356212570"/>
      <w:bookmarkStart w:id="1" w:name="_Toc356212833"/>
      <w:bookmarkStart w:id="2" w:name="_Toc356215413"/>
      <w:bookmarkStart w:id="3" w:name="_Toc356217175"/>
      <w:bookmarkStart w:id="4" w:name="_Toc360344872"/>
    </w:p>
    <w:p w14:paraId="7AE29529" w14:textId="77777777" w:rsidR="00607F34" w:rsidRDefault="00607F34" w:rsidP="00F63670"/>
    <w:p w14:paraId="5C565CBF" w14:textId="2FA053C9" w:rsidR="00C219D9" w:rsidRDefault="00C219D9" w:rsidP="00C219D9">
      <w:pPr>
        <w:jc w:val="center"/>
        <w:rPr>
          <w:rFonts w:ascii="Arial" w:hAnsi="Arial" w:cs="Arial"/>
          <w:b/>
          <w:bCs/>
          <w:sz w:val="48"/>
          <w:szCs w:val="48"/>
        </w:rPr>
      </w:pPr>
      <w:r>
        <w:rPr>
          <w:rFonts w:ascii="Arial" w:hAnsi="Arial" w:cs="Arial"/>
          <w:b/>
          <w:bCs/>
          <w:sz w:val="48"/>
          <w:szCs w:val="48"/>
        </w:rPr>
        <w:t>Rekommenderad stadgemall för distrikts</w:t>
      </w:r>
      <w:r w:rsidR="008C2D55">
        <w:rPr>
          <w:rFonts w:ascii="Arial" w:hAnsi="Arial" w:cs="Arial"/>
          <w:b/>
          <w:bCs/>
          <w:sz w:val="48"/>
          <w:szCs w:val="48"/>
        </w:rPr>
        <w:t>schack</w:t>
      </w:r>
      <w:r>
        <w:rPr>
          <w:rFonts w:ascii="Arial" w:hAnsi="Arial" w:cs="Arial"/>
          <w:b/>
          <w:bCs/>
          <w:sz w:val="48"/>
          <w:szCs w:val="48"/>
        </w:rPr>
        <w:t>förbund</w:t>
      </w:r>
      <w:r w:rsidR="008C2D55">
        <w:rPr>
          <w:rFonts w:ascii="Arial" w:hAnsi="Arial" w:cs="Arial"/>
          <w:b/>
          <w:bCs/>
          <w:sz w:val="48"/>
          <w:szCs w:val="48"/>
        </w:rPr>
        <w:t xml:space="preserve"> (DSF)</w:t>
      </w:r>
    </w:p>
    <w:p w14:paraId="3CC1373B" w14:textId="77777777" w:rsidR="008C2D55" w:rsidRPr="007C6489" w:rsidRDefault="008C2D55" w:rsidP="008C2D55">
      <w:pPr>
        <w:jc w:val="center"/>
        <w:rPr>
          <w:sz w:val="28"/>
          <w:szCs w:val="28"/>
        </w:rPr>
      </w:pPr>
      <w:r>
        <w:rPr>
          <w:sz w:val="28"/>
          <w:szCs w:val="28"/>
        </w:rPr>
        <w:t>(</w:t>
      </w:r>
      <w:r w:rsidRPr="007C6489">
        <w:rPr>
          <w:sz w:val="28"/>
          <w:szCs w:val="28"/>
        </w:rPr>
        <w:t xml:space="preserve">Fastställd av SSF:s kongress </w:t>
      </w:r>
      <w:r w:rsidRPr="007C6489">
        <w:rPr>
          <w:color w:val="000000" w:themeColor="text1"/>
          <w:sz w:val="28"/>
          <w:szCs w:val="28"/>
        </w:rPr>
        <w:t>den 30 juni 2024</w:t>
      </w:r>
      <w:r>
        <w:rPr>
          <w:color w:val="000000" w:themeColor="text1"/>
          <w:sz w:val="28"/>
          <w:szCs w:val="28"/>
        </w:rPr>
        <w:t>)</w:t>
      </w:r>
    </w:p>
    <w:p w14:paraId="3C1996F6" w14:textId="77777777" w:rsidR="008C2D55" w:rsidRPr="00DC030C" w:rsidRDefault="008C2D55" w:rsidP="00C219D9">
      <w:pPr>
        <w:jc w:val="center"/>
        <w:rPr>
          <w:rFonts w:ascii="Arial" w:hAnsi="Arial" w:cs="Arial"/>
          <w:b/>
          <w:bCs/>
          <w:sz w:val="48"/>
          <w:szCs w:val="48"/>
        </w:rPr>
      </w:pPr>
    </w:p>
    <w:p w14:paraId="6782BC4D" w14:textId="77777777" w:rsidR="00F31AF3" w:rsidRDefault="00F31AF3" w:rsidP="00F63670"/>
    <w:p w14:paraId="1D7EC1DF" w14:textId="77777777" w:rsidR="00F31AF3" w:rsidRDefault="00F31AF3" w:rsidP="00F63670"/>
    <w:p w14:paraId="22E05112" w14:textId="4DF61520" w:rsidR="00F31AF3" w:rsidRPr="003A73D5" w:rsidRDefault="00623D51" w:rsidP="003A73D5">
      <w:pPr>
        <w:jc w:val="center"/>
        <w:rPr>
          <w:rFonts w:ascii="Arial" w:hAnsi="Arial" w:cs="Arial"/>
          <w:sz w:val="36"/>
        </w:rPr>
      </w:pPr>
      <w:r>
        <w:rPr>
          <w:rFonts w:ascii="Arial" w:hAnsi="Arial" w:cs="Arial"/>
          <w:sz w:val="36"/>
        </w:rPr>
        <w:t xml:space="preserve"> </w:t>
      </w:r>
    </w:p>
    <w:p w14:paraId="1292D6D7" w14:textId="77777777" w:rsidR="00E036A5" w:rsidRDefault="00E036A5" w:rsidP="00F63670"/>
    <w:p w14:paraId="3F5793F0" w14:textId="77777777" w:rsidR="00F31AF3" w:rsidRDefault="00F31AF3" w:rsidP="00F63670"/>
    <w:p w14:paraId="493C0BAF" w14:textId="77777777" w:rsidR="00F31AF3" w:rsidRDefault="00F31AF3" w:rsidP="00F63670"/>
    <w:p w14:paraId="20931053" w14:textId="77777777" w:rsidR="00CD1436" w:rsidRDefault="00CD1436" w:rsidP="003A73D5">
      <w:pPr>
        <w:pStyle w:val="Rubrik1"/>
      </w:pPr>
    </w:p>
    <w:p w14:paraId="480A7344" w14:textId="77777777" w:rsidR="00CD1436" w:rsidRDefault="00CD1436" w:rsidP="003A73D5">
      <w:pPr>
        <w:pStyle w:val="Rubrik1"/>
      </w:pPr>
    </w:p>
    <w:p w14:paraId="750B9127" w14:textId="77777777" w:rsidR="00CD1436" w:rsidRDefault="00CD1436" w:rsidP="003A73D5">
      <w:pPr>
        <w:pStyle w:val="Rubrik1"/>
      </w:pPr>
    </w:p>
    <w:p w14:paraId="796CC314" w14:textId="77777777" w:rsidR="00CD1436" w:rsidRDefault="00CD1436" w:rsidP="003A73D5">
      <w:pPr>
        <w:pStyle w:val="Rubrik1"/>
      </w:pPr>
    </w:p>
    <w:p w14:paraId="6F4CC987" w14:textId="77777777" w:rsidR="00CD1436" w:rsidRDefault="00CD1436" w:rsidP="003A73D5">
      <w:pPr>
        <w:pStyle w:val="Rubrik1"/>
      </w:pPr>
    </w:p>
    <w:p w14:paraId="6DADF8AC" w14:textId="77777777" w:rsidR="00CD1436" w:rsidRDefault="00CD1436" w:rsidP="003A73D5">
      <w:pPr>
        <w:pStyle w:val="Rubrik1"/>
      </w:pPr>
    </w:p>
    <w:p w14:paraId="1F990B86" w14:textId="4629C61C" w:rsidR="003A73D5" w:rsidRDefault="00CD1436" w:rsidP="003A73D5">
      <w:pPr>
        <w:pStyle w:val="Rubrik1"/>
      </w:pPr>
      <w:r>
        <w:rPr>
          <w:noProof/>
        </w:rPr>
        <w:drawing>
          <wp:inline distT="0" distB="0" distL="0" distR="0" wp14:anchorId="4BA2021A" wp14:editId="1B39F1B3">
            <wp:extent cx="3903345" cy="965200"/>
            <wp:effectExtent l="0" t="0" r="1905" b="6350"/>
            <wp:docPr id="112060756" name="Bildobjekt 1" descr="En bild som visar text, logotyp, symbol,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0756" name="Bildobjekt 1" descr="En bild som visar text, logotyp, symbol, Teckensnitt&#10;&#10;Automatiskt genererad beskrivning"/>
                    <pic:cNvPicPr/>
                  </pic:nvPicPr>
                  <pic:blipFill>
                    <a:blip r:embed="rId11">
                      <a:extLst>
                        <a:ext uri="{28A0092B-C50C-407E-A947-70E740481C1C}">
                          <a14:useLocalDpi xmlns:a14="http://schemas.microsoft.com/office/drawing/2010/main" val="0"/>
                        </a:ext>
                      </a:extLst>
                    </a:blip>
                    <a:stretch>
                      <a:fillRect/>
                    </a:stretch>
                  </pic:blipFill>
                  <pic:spPr>
                    <a:xfrm>
                      <a:off x="0" y="0"/>
                      <a:ext cx="3903345" cy="965200"/>
                    </a:xfrm>
                    <a:prstGeom prst="rect">
                      <a:avLst/>
                    </a:prstGeom>
                  </pic:spPr>
                </pic:pic>
              </a:graphicData>
            </a:graphic>
          </wp:inline>
        </w:drawing>
      </w:r>
      <w:r w:rsidR="00F31AF3">
        <w:br w:type="page"/>
      </w:r>
    </w:p>
    <w:p w14:paraId="4D5BCA14" w14:textId="77777777" w:rsidR="00155999" w:rsidRDefault="00155999" w:rsidP="00F63670">
      <w:pPr>
        <w:rPr>
          <w:szCs w:val="36"/>
        </w:rPr>
      </w:pPr>
    </w:p>
    <w:sdt>
      <w:sdtPr>
        <w:rPr>
          <w:rFonts w:ascii="Times New Roman" w:eastAsia="Times New Roman" w:hAnsi="Times New Roman" w:cs="Times New Roman"/>
          <w:b w:val="0"/>
          <w:bCs w:val="0"/>
          <w:color w:val="auto"/>
          <w:sz w:val="24"/>
          <w:szCs w:val="24"/>
        </w:rPr>
        <w:id w:val="-1427725682"/>
        <w:docPartObj>
          <w:docPartGallery w:val="Table of Contents"/>
          <w:docPartUnique/>
        </w:docPartObj>
      </w:sdtPr>
      <w:sdtEndPr>
        <w:rPr>
          <w:sz w:val="20"/>
          <w:szCs w:val="20"/>
        </w:rPr>
      </w:sdtEndPr>
      <w:sdtContent>
        <w:p w14:paraId="0C90B409" w14:textId="77777777" w:rsidR="005A11E6" w:rsidRDefault="00155999" w:rsidP="00F63670">
          <w:pPr>
            <w:pStyle w:val="Innehllsfrteckningsrubrik"/>
            <w:rPr>
              <w:noProof/>
            </w:rPr>
          </w:pPr>
          <w:r>
            <w:t>Innehåll</w:t>
          </w:r>
          <w:r>
            <w:fldChar w:fldCharType="begin"/>
          </w:r>
          <w:r>
            <w:instrText xml:space="preserve"> TOC \o "1-3" \h \z \u </w:instrText>
          </w:r>
          <w:r>
            <w:fldChar w:fldCharType="separate"/>
          </w:r>
        </w:p>
        <w:p w14:paraId="4B0D8FCF" w14:textId="3C88839F" w:rsidR="005A11E6" w:rsidRDefault="00E47050">
          <w:pPr>
            <w:pStyle w:val="Innehll1"/>
            <w:rPr>
              <w:rFonts w:asciiTheme="minorHAnsi" w:eastAsiaTheme="minorEastAsia" w:hAnsiTheme="minorHAnsi" w:cstheme="minorBidi"/>
              <w:b w:val="0"/>
              <w:bCs w:val="0"/>
              <w:caps w:val="0"/>
              <w:noProof/>
              <w:sz w:val="22"/>
              <w:szCs w:val="22"/>
            </w:rPr>
          </w:pPr>
          <w:r>
            <w:t xml:space="preserve">REKOMMENDERAD </w:t>
          </w:r>
          <w:hyperlink w:anchor="_Toc485281804" w:history="1">
            <w:r w:rsidR="005A11E6" w:rsidRPr="00824B0B">
              <w:rPr>
                <w:rStyle w:val="Hyperlnk"/>
                <w:noProof/>
              </w:rPr>
              <w:t xml:space="preserve">Stadgemall för </w:t>
            </w:r>
            <w:r w:rsidR="005A11E6" w:rsidRPr="00512DD4">
              <w:rPr>
                <w:rStyle w:val="Hyperlnk"/>
                <w:noProof/>
                <w:color w:val="auto"/>
              </w:rPr>
              <w:t>D</w:t>
            </w:r>
            <w:r w:rsidR="007A2366" w:rsidRPr="00512DD4">
              <w:rPr>
                <w:rStyle w:val="Hyperlnk"/>
                <w:noProof/>
                <w:color w:val="auto"/>
              </w:rPr>
              <w:t>s</w:t>
            </w:r>
            <w:r w:rsidR="005A11E6" w:rsidRPr="00512DD4">
              <w:rPr>
                <w:rStyle w:val="Hyperlnk"/>
                <w:noProof/>
                <w:color w:val="auto"/>
              </w:rPr>
              <w:t>F</w:t>
            </w:r>
            <w:r w:rsidR="005A11E6">
              <w:rPr>
                <w:noProof/>
                <w:webHidden/>
              </w:rPr>
              <w:tab/>
            </w:r>
            <w:r w:rsidR="00AE0935">
              <w:rPr>
                <w:noProof/>
                <w:webHidden/>
              </w:rPr>
              <w:t>3</w:t>
            </w:r>
          </w:hyperlink>
        </w:p>
        <w:p w14:paraId="6252D8C8" w14:textId="2FBFCF80" w:rsidR="005A11E6" w:rsidRDefault="00000000">
          <w:pPr>
            <w:pStyle w:val="Innehll2"/>
            <w:tabs>
              <w:tab w:val="left" w:pos="960"/>
            </w:tabs>
            <w:rPr>
              <w:rFonts w:asciiTheme="minorHAnsi" w:eastAsiaTheme="minorEastAsia" w:hAnsiTheme="minorHAnsi" w:cstheme="minorBidi"/>
              <w:smallCaps w:val="0"/>
              <w:noProof/>
              <w:sz w:val="22"/>
              <w:szCs w:val="22"/>
            </w:rPr>
          </w:pPr>
          <w:hyperlink w:anchor="_Toc485281805" w:history="1">
            <w:r w:rsidR="005A11E6" w:rsidRPr="00824B0B">
              <w:rPr>
                <w:rStyle w:val="Hyperlnk"/>
                <w:noProof/>
              </w:rPr>
              <w:t>1 Kap</w:t>
            </w:r>
            <w:r w:rsidR="005A11E6">
              <w:rPr>
                <w:rFonts w:asciiTheme="minorHAnsi" w:eastAsiaTheme="minorEastAsia" w:hAnsiTheme="minorHAnsi" w:cstheme="minorBidi"/>
                <w:smallCaps w:val="0"/>
                <w:noProof/>
                <w:sz w:val="22"/>
                <w:szCs w:val="22"/>
              </w:rPr>
              <w:tab/>
            </w:r>
            <w:r w:rsidR="005A11E6" w:rsidRPr="00824B0B">
              <w:rPr>
                <w:rStyle w:val="Hyperlnk"/>
                <w:noProof/>
              </w:rPr>
              <w:t>A</w:t>
            </w:r>
            <w:r w:rsidR="00566801">
              <w:rPr>
                <w:rStyle w:val="Hyperlnk"/>
                <w:noProof/>
              </w:rPr>
              <w:t>LLMÄNNA BESTÄMMELSER</w:t>
            </w:r>
            <w:r w:rsidR="005A11E6">
              <w:rPr>
                <w:noProof/>
                <w:webHidden/>
              </w:rPr>
              <w:tab/>
            </w:r>
            <w:r w:rsidR="00AE0935">
              <w:rPr>
                <w:noProof/>
                <w:webHidden/>
              </w:rPr>
              <w:t>3</w:t>
            </w:r>
          </w:hyperlink>
        </w:p>
        <w:p w14:paraId="1F534FAB" w14:textId="13A424D5" w:rsidR="005A11E6" w:rsidRDefault="00000000">
          <w:pPr>
            <w:pStyle w:val="Innehll3"/>
            <w:rPr>
              <w:rFonts w:asciiTheme="minorHAnsi" w:eastAsiaTheme="minorEastAsia" w:hAnsiTheme="minorHAnsi" w:cstheme="minorBidi"/>
              <w:i w:val="0"/>
              <w:iCs w:val="0"/>
              <w:noProof/>
              <w:sz w:val="22"/>
              <w:szCs w:val="22"/>
            </w:rPr>
          </w:pPr>
          <w:hyperlink w:anchor="_Toc485281806" w:history="1">
            <w:r w:rsidR="005A11E6" w:rsidRPr="00824B0B">
              <w:rPr>
                <w:rStyle w:val="Hyperlnk"/>
                <w:noProof/>
              </w:rPr>
              <w:t>1 §  Ändamål och uppgifter</w:t>
            </w:r>
            <w:r w:rsidR="005A11E6">
              <w:rPr>
                <w:noProof/>
                <w:webHidden/>
              </w:rPr>
              <w:tab/>
            </w:r>
            <w:r w:rsidR="00AE0935">
              <w:rPr>
                <w:noProof/>
                <w:webHidden/>
              </w:rPr>
              <w:t>3</w:t>
            </w:r>
          </w:hyperlink>
        </w:p>
        <w:p w14:paraId="5A2412E2" w14:textId="1B25BBB3" w:rsidR="005A11E6" w:rsidRDefault="00000000">
          <w:pPr>
            <w:pStyle w:val="Innehll3"/>
            <w:rPr>
              <w:rFonts w:asciiTheme="minorHAnsi" w:eastAsiaTheme="minorEastAsia" w:hAnsiTheme="minorHAnsi" w:cstheme="minorBidi"/>
              <w:i w:val="0"/>
              <w:iCs w:val="0"/>
              <w:noProof/>
              <w:sz w:val="22"/>
              <w:szCs w:val="22"/>
            </w:rPr>
          </w:pPr>
          <w:hyperlink w:anchor="_Toc485281807" w:history="1">
            <w:r w:rsidR="005A11E6" w:rsidRPr="00824B0B">
              <w:rPr>
                <w:rStyle w:val="Hyperlnk"/>
                <w:noProof/>
              </w:rPr>
              <w:t>2 §  Sammansättning</w:t>
            </w:r>
            <w:r w:rsidR="005A11E6">
              <w:rPr>
                <w:noProof/>
                <w:webHidden/>
              </w:rPr>
              <w:tab/>
            </w:r>
            <w:r w:rsidR="00AE0935">
              <w:rPr>
                <w:noProof/>
                <w:webHidden/>
              </w:rPr>
              <w:t>3</w:t>
            </w:r>
          </w:hyperlink>
        </w:p>
        <w:p w14:paraId="34F5580C" w14:textId="4EA355E2" w:rsidR="005A11E6" w:rsidRDefault="00000000">
          <w:pPr>
            <w:pStyle w:val="Innehll3"/>
            <w:rPr>
              <w:rFonts w:asciiTheme="minorHAnsi" w:eastAsiaTheme="minorEastAsia" w:hAnsiTheme="minorHAnsi" w:cstheme="minorBidi"/>
              <w:i w:val="0"/>
              <w:iCs w:val="0"/>
              <w:noProof/>
              <w:sz w:val="22"/>
              <w:szCs w:val="22"/>
            </w:rPr>
          </w:pPr>
          <w:hyperlink w:anchor="_Toc485281808" w:history="1">
            <w:r w:rsidR="005A11E6" w:rsidRPr="00824B0B">
              <w:rPr>
                <w:rStyle w:val="Hyperlnk"/>
                <w:noProof/>
              </w:rPr>
              <w:t>3 §  Verksamhetsområde</w:t>
            </w:r>
            <w:r w:rsidR="005A11E6">
              <w:rPr>
                <w:noProof/>
                <w:webHidden/>
              </w:rPr>
              <w:tab/>
            </w:r>
            <w:r w:rsidR="00AE0935">
              <w:rPr>
                <w:noProof/>
                <w:webHidden/>
              </w:rPr>
              <w:t>3</w:t>
            </w:r>
          </w:hyperlink>
        </w:p>
        <w:p w14:paraId="433F8612" w14:textId="2ACAB648" w:rsidR="005A11E6" w:rsidRDefault="00000000">
          <w:pPr>
            <w:pStyle w:val="Innehll3"/>
            <w:rPr>
              <w:rFonts w:asciiTheme="minorHAnsi" w:eastAsiaTheme="minorEastAsia" w:hAnsiTheme="minorHAnsi" w:cstheme="minorBidi"/>
              <w:i w:val="0"/>
              <w:iCs w:val="0"/>
              <w:noProof/>
              <w:sz w:val="22"/>
              <w:szCs w:val="22"/>
            </w:rPr>
          </w:pPr>
          <w:hyperlink w:anchor="_Toc485281809" w:history="1">
            <w:r w:rsidR="005A11E6" w:rsidRPr="00824B0B">
              <w:rPr>
                <w:rStyle w:val="Hyperlnk"/>
                <w:noProof/>
              </w:rPr>
              <w:t>4 §  Stadgar</w:t>
            </w:r>
            <w:r w:rsidR="005A11E6">
              <w:rPr>
                <w:noProof/>
                <w:webHidden/>
              </w:rPr>
              <w:tab/>
            </w:r>
            <w:r w:rsidR="00AE0935">
              <w:rPr>
                <w:noProof/>
                <w:webHidden/>
              </w:rPr>
              <w:t>3</w:t>
            </w:r>
          </w:hyperlink>
        </w:p>
        <w:p w14:paraId="770745D7" w14:textId="00096ABF" w:rsidR="005A11E6" w:rsidRDefault="00000000">
          <w:pPr>
            <w:pStyle w:val="Innehll3"/>
            <w:rPr>
              <w:rFonts w:asciiTheme="minorHAnsi" w:eastAsiaTheme="minorEastAsia" w:hAnsiTheme="minorHAnsi" w:cstheme="minorBidi"/>
              <w:i w:val="0"/>
              <w:iCs w:val="0"/>
              <w:noProof/>
              <w:sz w:val="22"/>
              <w:szCs w:val="22"/>
            </w:rPr>
          </w:pPr>
          <w:hyperlink w:anchor="_Toc485281810" w:history="1">
            <w:r w:rsidR="005A11E6" w:rsidRPr="00824B0B">
              <w:rPr>
                <w:rStyle w:val="Hyperlnk"/>
                <w:noProof/>
              </w:rPr>
              <w:t>5 §  Beslutande organ</w:t>
            </w:r>
            <w:r w:rsidR="005A11E6">
              <w:rPr>
                <w:noProof/>
                <w:webHidden/>
              </w:rPr>
              <w:tab/>
            </w:r>
            <w:r w:rsidR="00AE0935">
              <w:rPr>
                <w:noProof/>
                <w:webHidden/>
              </w:rPr>
              <w:t>3</w:t>
            </w:r>
          </w:hyperlink>
        </w:p>
        <w:p w14:paraId="6D0F391F" w14:textId="29231511" w:rsidR="005A11E6" w:rsidRDefault="00000000">
          <w:pPr>
            <w:pStyle w:val="Innehll3"/>
            <w:rPr>
              <w:rFonts w:asciiTheme="minorHAnsi" w:eastAsiaTheme="minorEastAsia" w:hAnsiTheme="minorHAnsi" w:cstheme="minorBidi"/>
              <w:i w:val="0"/>
              <w:iCs w:val="0"/>
              <w:noProof/>
              <w:sz w:val="22"/>
              <w:szCs w:val="22"/>
            </w:rPr>
          </w:pPr>
          <w:hyperlink w:anchor="_Toc485281811" w:history="1">
            <w:r w:rsidR="005A11E6" w:rsidRPr="00824B0B">
              <w:rPr>
                <w:rStyle w:val="Hyperlnk"/>
                <w:noProof/>
              </w:rPr>
              <w:t>6 §  Verksamhets</w:t>
            </w:r>
            <w:r w:rsidR="005A11E6" w:rsidRPr="00824B0B">
              <w:rPr>
                <w:rStyle w:val="Hyperlnk"/>
                <w:noProof/>
              </w:rPr>
              <w:noBreakHyphen/>
              <w:t xml:space="preserve"> och räkenskapsår samt arbetsår</w:t>
            </w:r>
            <w:r w:rsidR="005A11E6">
              <w:rPr>
                <w:noProof/>
                <w:webHidden/>
              </w:rPr>
              <w:tab/>
            </w:r>
            <w:r w:rsidR="00AE0935">
              <w:rPr>
                <w:noProof/>
                <w:webHidden/>
              </w:rPr>
              <w:t>3</w:t>
            </w:r>
          </w:hyperlink>
        </w:p>
        <w:p w14:paraId="7C0F4961" w14:textId="15F0B86C" w:rsidR="005A11E6" w:rsidRDefault="00000000">
          <w:pPr>
            <w:pStyle w:val="Innehll3"/>
            <w:rPr>
              <w:rFonts w:asciiTheme="minorHAnsi" w:eastAsiaTheme="minorEastAsia" w:hAnsiTheme="minorHAnsi" w:cstheme="minorBidi"/>
              <w:i w:val="0"/>
              <w:iCs w:val="0"/>
              <w:noProof/>
              <w:sz w:val="22"/>
              <w:szCs w:val="22"/>
            </w:rPr>
          </w:pPr>
          <w:hyperlink w:anchor="_Toc485281812" w:history="1">
            <w:r w:rsidR="005A11E6" w:rsidRPr="00824B0B">
              <w:rPr>
                <w:rStyle w:val="Hyperlnk"/>
                <w:noProof/>
              </w:rPr>
              <w:t>7 §  Sammansättning av styrelse m.m.</w:t>
            </w:r>
            <w:r w:rsidR="005A11E6">
              <w:rPr>
                <w:noProof/>
                <w:webHidden/>
              </w:rPr>
              <w:tab/>
            </w:r>
            <w:r w:rsidR="00AE0935">
              <w:rPr>
                <w:noProof/>
                <w:webHidden/>
              </w:rPr>
              <w:t>3</w:t>
            </w:r>
          </w:hyperlink>
        </w:p>
        <w:p w14:paraId="717EF676" w14:textId="1BC20FF5" w:rsidR="005A11E6" w:rsidRDefault="00000000">
          <w:pPr>
            <w:pStyle w:val="Innehll3"/>
            <w:rPr>
              <w:rFonts w:asciiTheme="minorHAnsi" w:eastAsiaTheme="minorEastAsia" w:hAnsiTheme="minorHAnsi" w:cstheme="minorBidi"/>
              <w:i w:val="0"/>
              <w:iCs w:val="0"/>
              <w:noProof/>
              <w:sz w:val="22"/>
              <w:szCs w:val="22"/>
            </w:rPr>
          </w:pPr>
          <w:hyperlink w:anchor="_Toc485281813" w:history="1">
            <w:r w:rsidR="005A11E6" w:rsidRPr="00824B0B">
              <w:rPr>
                <w:rStyle w:val="Hyperlnk"/>
                <w:noProof/>
              </w:rPr>
              <w:t>8 §  Firmateckning</w:t>
            </w:r>
            <w:r w:rsidR="005A11E6">
              <w:rPr>
                <w:noProof/>
                <w:webHidden/>
              </w:rPr>
              <w:tab/>
            </w:r>
            <w:r w:rsidR="00AE0935">
              <w:rPr>
                <w:noProof/>
                <w:webHidden/>
              </w:rPr>
              <w:t>3</w:t>
            </w:r>
          </w:hyperlink>
        </w:p>
        <w:p w14:paraId="638DD387" w14:textId="7EEAE019" w:rsidR="005A11E6" w:rsidRDefault="00000000">
          <w:pPr>
            <w:pStyle w:val="Innehll3"/>
            <w:rPr>
              <w:rFonts w:asciiTheme="minorHAnsi" w:eastAsiaTheme="minorEastAsia" w:hAnsiTheme="minorHAnsi" w:cstheme="minorBidi"/>
              <w:i w:val="0"/>
              <w:iCs w:val="0"/>
              <w:noProof/>
              <w:sz w:val="22"/>
              <w:szCs w:val="22"/>
            </w:rPr>
          </w:pPr>
          <w:hyperlink w:anchor="_Toc485281815" w:history="1">
            <w:r w:rsidR="00E47050">
              <w:rPr>
                <w:rStyle w:val="Hyperlnk"/>
                <w:noProof/>
              </w:rPr>
              <w:t>9</w:t>
            </w:r>
            <w:r w:rsidR="005A11E6" w:rsidRPr="00824B0B">
              <w:rPr>
                <w:rStyle w:val="Hyperlnk"/>
                <w:noProof/>
              </w:rPr>
              <w:t xml:space="preserve"> §  Upplösning av </w:t>
            </w:r>
            <w:r w:rsidR="00D37C36">
              <w:rPr>
                <w:rStyle w:val="Hyperlnk"/>
                <w:noProof/>
              </w:rPr>
              <w:t>DSF</w:t>
            </w:r>
            <w:r w:rsidR="005A11E6">
              <w:rPr>
                <w:noProof/>
                <w:webHidden/>
              </w:rPr>
              <w:tab/>
            </w:r>
            <w:r w:rsidR="00AE0935">
              <w:rPr>
                <w:noProof/>
                <w:webHidden/>
              </w:rPr>
              <w:t>3</w:t>
            </w:r>
          </w:hyperlink>
        </w:p>
        <w:p w14:paraId="52F8D4AF" w14:textId="35CB5843" w:rsidR="005A11E6" w:rsidRDefault="00000000">
          <w:pPr>
            <w:pStyle w:val="Innehll2"/>
            <w:tabs>
              <w:tab w:val="left" w:pos="960"/>
            </w:tabs>
            <w:rPr>
              <w:rFonts w:asciiTheme="minorHAnsi" w:eastAsiaTheme="minorEastAsia" w:hAnsiTheme="minorHAnsi" w:cstheme="minorBidi"/>
              <w:smallCaps w:val="0"/>
              <w:noProof/>
              <w:sz w:val="22"/>
              <w:szCs w:val="22"/>
            </w:rPr>
          </w:pPr>
          <w:hyperlink w:anchor="_Toc485281816" w:history="1">
            <w:r w:rsidR="005A11E6" w:rsidRPr="00512DD4">
              <w:rPr>
                <w:rStyle w:val="Hyperlnk"/>
                <w:noProof/>
              </w:rPr>
              <w:t>2 Kap</w:t>
            </w:r>
            <w:r w:rsidR="005A11E6" w:rsidRPr="00512DD4">
              <w:rPr>
                <w:rFonts w:asciiTheme="minorHAnsi" w:eastAsiaTheme="minorEastAsia" w:hAnsiTheme="minorHAnsi" w:cstheme="minorBidi"/>
                <w:smallCaps w:val="0"/>
                <w:noProof/>
                <w:sz w:val="22"/>
                <w:szCs w:val="22"/>
              </w:rPr>
              <w:tab/>
            </w:r>
            <w:r w:rsidR="005A11E6" w:rsidRPr="00512DD4">
              <w:rPr>
                <w:rStyle w:val="Hyperlnk"/>
                <w:noProof/>
              </w:rPr>
              <w:t>D</w:t>
            </w:r>
            <w:r w:rsidR="007A2366" w:rsidRPr="00512DD4">
              <w:rPr>
                <w:rStyle w:val="Hyperlnk"/>
                <w:noProof/>
              </w:rPr>
              <w:t>S</w:t>
            </w:r>
            <w:r w:rsidR="005A11E6" w:rsidRPr="00512DD4">
              <w:rPr>
                <w:rStyle w:val="Hyperlnk"/>
                <w:noProof/>
              </w:rPr>
              <w:t>F</w:t>
            </w:r>
            <w:r w:rsidR="005A11E6" w:rsidRPr="00512DD4">
              <w:rPr>
                <w:rStyle w:val="Hyperlnk"/>
                <w:noProof/>
              </w:rPr>
              <w:noBreakHyphen/>
            </w:r>
            <w:r w:rsidR="008C2D55">
              <w:rPr>
                <w:rStyle w:val="Hyperlnk"/>
                <w:noProof/>
              </w:rPr>
              <w:t>ÅRS</w:t>
            </w:r>
            <w:r w:rsidR="00566801">
              <w:rPr>
                <w:rStyle w:val="Hyperlnk"/>
                <w:noProof/>
              </w:rPr>
              <w:t>MÖTE</w:t>
            </w:r>
            <w:r w:rsidR="005A11E6" w:rsidRPr="00512DD4">
              <w:rPr>
                <w:noProof/>
                <w:webHidden/>
              </w:rPr>
              <w:tab/>
            </w:r>
            <w:r w:rsidR="00AE0935">
              <w:rPr>
                <w:noProof/>
                <w:webHidden/>
              </w:rPr>
              <w:t>4</w:t>
            </w:r>
          </w:hyperlink>
        </w:p>
        <w:p w14:paraId="2F0413F8" w14:textId="5B38592E" w:rsidR="005A11E6" w:rsidRDefault="00000000">
          <w:pPr>
            <w:pStyle w:val="Innehll3"/>
            <w:rPr>
              <w:rFonts w:asciiTheme="minorHAnsi" w:eastAsiaTheme="minorEastAsia" w:hAnsiTheme="minorHAnsi" w:cstheme="minorBidi"/>
              <w:i w:val="0"/>
              <w:iCs w:val="0"/>
              <w:noProof/>
              <w:sz w:val="22"/>
              <w:szCs w:val="22"/>
            </w:rPr>
          </w:pPr>
          <w:hyperlink w:anchor="_Toc485281817" w:history="1">
            <w:r w:rsidR="005A11E6" w:rsidRPr="00824B0B">
              <w:rPr>
                <w:rStyle w:val="Hyperlnk"/>
                <w:noProof/>
              </w:rPr>
              <w:t>1 §  Tidpunkt och kallelse</w:t>
            </w:r>
            <w:r w:rsidR="005A11E6">
              <w:rPr>
                <w:noProof/>
                <w:webHidden/>
              </w:rPr>
              <w:tab/>
            </w:r>
            <w:r w:rsidR="00AE0935">
              <w:rPr>
                <w:noProof/>
                <w:webHidden/>
              </w:rPr>
              <w:t>4</w:t>
            </w:r>
          </w:hyperlink>
        </w:p>
        <w:p w14:paraId="4A7ED521" w14:textId="0B9A0A75" w:rsidR="005A11E6" w:rsidRDefault="00000000">
          <w:pPr>
            <w:pStyle w:val="Innehll3"/>
            <w:rPr>
              <w:rFonts w:asciiTheme="minorHAnsi" w:eastAsiaTheme="minorEastAsia" w:hAnsiTheme="minorHAnsi" w:cstheme="minorBidi"/>
              <w:i w:val="0"/>
              <w:iCs w:val="0"/>
              <w:noProof/>
              <w:sz w:val="22"/>
              <w:szCs w:val="22"/>
            </w:rPr>
          </w:pPr>
          <w:hyperlink w:anchor="_Toc485281818" w:history="1">
            <w:r w:rsidR="005A11E6" w:rsidRPr="00824B0B">
              <w:rPr>
                <w:rStyle w:val="Hyperlnk"/>
                <w:noProof/>
              </w:rPr>
              <w:t xml:space="preserve">2 §  Förslag till ärenden att behandlas </w:t>
            </w:r>
            <w:r w:rsidR="00D37C36">
              <w:rPr>
                <w:rStyle w:val="Hyperlnk"/>
                <w:noProof/>
              </w:rPr>
              <w:t xml:space="preserve">av </w:t>
            </w:r>
            <w:r w:rsidR="005A11E6" w:rsidRPr="00512DD4">
              <w:rPr>
                <w:rStyle w:val="Hyperlnk"/>
                <w:noProof/>
                <w:color w:val="auto"/>
              </w:rPr>
              <w:t>D</w:t>
            </w:r>
            <w:r w:rsidR="007A2366" w:rsidRPr="00512DD4">
              <w:rPr>
                <w:rStyle w:val="Hyperlnk"/>
                <w:noProof/>
                <w:color w:val="auto"/>
              </w:rPr>
              <w:t>S</w:t>
            </w:r>
            <w:r w:rsidR="005A11E6" w:rsidRPr="00512DD4">
              <w:rPr>
                <w:rStyle w:val="Hyperlnk"/>
                <w:noProof/>
                <w:color w:val="auto"/>
              </w:rPr>
              <w:t>F</w:t>
            </w:r>
            <w:r w:rsidR="005A11E6" w:rsidRPr="00824B0B">
              <w:rPr>
                <w:rStyle w:val="Hyperlnk"/>
                <w:noProof/>
              </w:rPr>
              <w:t>-möte</w:t>
            </w:r>
            <w:r w:rsidR="005A11E6">
              <w:rPr>
                <w:noProof/>
                <w:webHidden/>
              </w:rPr>
              <w:tab/>
            </w:r>
            <w:r w:rsidR="00AE0935">
              <w:rPr>
                <w:noProof/>
                <w:webHidden/>
              </w:rPr>
              <w:t>4</w:t>
            </w:r>
          </w:hyperlink>
        </w:p>
        <w:p w14:paraId="7EC32A20" w14:textId="7686CD66" w:rsidR="005A11E6" w:rsidRDefault="00000000">
          <w:pPr>
            <w:pStyle w:val="Innehll3"/>
            <w:rPr>
              <w:rFonts w:asciiTheme="minorHAnsi" w:eastAsiaTheme="minorEastAsia" w:hAnsiTheme="minorHAnsi" w:cstheme="minorBidi"/>
              <w:i w:val="0"/>
              <w:iCs w:val="0"/>
              <w:noProof/>
              <w:sz w:val="22"/>
              <w:szCs w:val="22"/>
            </w:rPr>
          </w:pPr>
          <w:hyperlink w:anchor="_Toc485281819" w:history="1">
            <w:r w:rsidR="005A11E6" w:rsidRPr="00824B0B">
              <w:rPr>
                <w:rStyle w:val="Hyperlnk"/>
                <w:noProof/>
              </w:rPr>
              <w:t>3 §  Sammansättning och beslut</w:t>
            </w:r>
            <w:r w:rsidR="009103CE">
              <w:rPr>
                <w:rStyle w:val="Hyperlnk"/>
                <w:noProof/>
              </w:rPr>
              <w:t>s</w:t>
            </w:r>
            <w:r w:rsidR="005A11E6" w:rsidRPr="00824B0B">
              <w:rPr>
                <w:rStyle w:val="Hyperlnk"/>
                <w:noProof/>
              </w:rPr>
              <w:t>förhet</w:t>
            </w:r>
            <w:r w:rsidR="005A11E6">
              <w:rPr>
                <w:noProof/>
                <w:webHidden/>
              </w:rPr>
              <w:tab/>
            </w:r>
            <w:r w:rsidR="00AE0935">
              <w:rPr>
                <w:noProof/>
                <w:webHidden/>
              </w:rPr>
              <w:t>4</w:t>
            </w:r>
          </w:hyperlink>
        </w:p>
        <w:p w14:paraId="20341758" w14:textId="085378ED" w:rsidR="005A11E6" w:rsidRDefault="00000000">
          <w:pPr>
            <w:pStyle w:val="Innehll3"/>
            <w:rPr>
              <w:rFonts w:asciiTheme="minorHAnsi" w:eastAsiaTheme="minorEastAsia" w:hAnsiTheme="minorHAnsi" w:cstheme="minorBidi"/>
              <w:i w:val="0"/>
              <w:iCs w:val="0"/>
              <w:noProof/>
              <w:sz w:val="22"/>
              <w:szCs w:val="22"/>
            </w:rPr>
          </w:pPr>
          <w:hyperlink w:anchor="_Toc485281820" w:history="1">
            <w:r w:rsidR="005A11E6" w:rsidRPr="00824B0B">
              <w:rPr>
                <w:rStyle w:val="Hyperlnk"/>
                <w:noProof/>
              </w:rPr>
              <w:t>4 §  Rösträtt</w:t>
            </w:r>
            <w:r w:rsidR="005A11E6">
              <w:rPr>
                <w:noProof/>
                <w:webHidden/>
              </w:rPr>
              <w:tab/>
            </w:r>
            <w:r w:rsidR="00AE0935">
              <w:rPr>
                <w:noProof/>
                <w:webHidden/>
              </w:rPr>
              <w:t>4</w:t>
            </w:r>
          </w:hyperlink>
        </w:p>
        <w:p w14:paraId="09705F6B" w14:textId="5BC05EA9" w:rsidR="005A11E6" w:rsidRDefault="00000000">
          <w:pPr>
            <w:pStyle w:val="Innehll3"/>
            <w:rPr>
              <w:rFonts w:asciiTheme="minorHAnsi" w:eastAsiaTheme="minorEastAsia" w:hAnsiTheme="minorHAnsi" w:cstheme="minorBidi"/>
              <w:i w:val="0"/>
              <w:iCs w:val="0"/>
              <w:noProof/>
              <w:sz w:val="22"/>
              <w:szCs w:val="22"/>
            </w:rPr>
          </w:pPr>
          <w:hyperlink w:anchor="_Toc485281821" w:history="1">
            <w:r w:rsidR="005A11E6" w:rsidRPr="00824B0B">
              <w:rPr>
                <w:rStyle w:val="Hyperlnk"/>
                <w:noProof/>
              </w:rPr>
              <w:t xml:space="preserve">5 §  Ärenden vid </w:t>
            </w:r>
            <w:r w:rsidR="005A11E6" w:rsidRPr="00512DD4">
              <w:rPr>
                <w:rStyle w:val="Hyperlnk"/>
                <w:noProof/>
              </w:rPr>
              <w:t>D</w:t>
            </w:r>
            <w:r w:rsidR="007A2366" w:rsidRPr="00512DD4">
              <w:rPr>
                <w:rStyle w:val="Hyperlnk"/>
                <w:noProof/>
              </w:rPr>
              <w:t>S</w:t>
            </w:r>
            <w:r w:rsidR="005A11E6" w:rsidRPr="00512DD4">
              <w:rPr>
                <w:rStyle w:val="Hyperlnk"/>
                <w:noProof/>
              </w:rPr>
              <w:t>F</w:t>
            </w:r>
            <w:r w:rsidR="005A11E6" w:rsidRPr="00824B0B">
              <w:rPr>
                <w:rStyle w:val="Hyperlnk"/>
                <w:noProof/>
              </w:rPr>
              <w:t>-möte</w:t>
            </w:r>
            <w:r w:rsidR="00D37C36">
              <w:rPr>
                <w:rStyle w:val="Hyperlnk"/>
                <w:noProof/>
              </w:rPr>
              <w:t>t</w:t>
            </w:r>
            <w:r w:rsidR="005A11E6">
              <w:rPr>
                <w:noProof/>
                <w:webHidden/>
              </w:rPr>
              <w:tab/>
            </w:r>
            <w:r w:rsidR="00AE0935">
              <w:rPr>
                <w:noProof/>
                <w:webHidden/>
              </w:rPr>
              <w:t>4</w:t>
            </w:r>
          </w:hyperlink>
        </w:p>
        <w:p w14:paraId="3709342F" w14:textId="71CBA007" w:rsidR="005A11E6" w:rsidRDefault="00000000">
          <w:pPr>
            <w:pStyle w:val="Innehll3"/>
            <w:rPr>
              <w:rFonts w:asciiTheme="minorHAnsi" w:eastAsiaTheme="minorEastAsia" w:hAnsiTheme="minorHAnsi" w:cstheme="minorBidi"/>
              <w:i w:val="0"/>
              <w:iCs w:val="0"/>
              <w:noProof/>
              <w:sz w:val="22"/>
              <w:szCs w:val="22"/>
            </w:rPr>
          </w:pPr>
          <w:hyperlink w:anchor="_Toc485281822" w:history="1">
            <w:r w:rsidR="005A11E6" w:rsidRPr="00824B0B">
              <w:rPr>
                <w:rStyle w:val="Hyperlnk"/>
                <w:noProof/>
              </w:rPr>
              <w:t>6 §  Valbarhet</w:t>
            </w:r>
            <w:r w:rsidR="005A11E6">
              <w:rPr>
                <w:noProof/>
                <w:webHidden/>
              </w:rPr>
              <w:tab/>
            </w:r>
            <w:r w:rsidR="00AE0935">
              <w:rPr>
                <w:noProof/>
                <w:webHidden/>
              </w:rPr>
              <w:t>5</w:t>
            </w:r>
          </w:hyperlink>
        </w:p>
        <w:p w14:paraId="7723BE45" w14:textId="138527B4" w:rsidR="005A11E6" w:rsidRDefault="00000000">
          <w:pPr>
            <w:pStyle w:val="Innehll3"/>
            <w:rPr>
              <w:rFonts w:asciiTheme="minorHAnsi" w:eastAsiaTheme="minorEastAsia" w:hAnsiTheme="minorHAnsi" w:cstheme="minorBidi"/>
              <w:i w:val="0"/>
              <w:iCs w:val="0"/>
              <w:noProof/>
              <w:sz w:val="22"/>
              <w:szCs w:val="22"/>
            </w:rPr>
          </w:pPr>
          <w:hyperlink w:anchor="_Toc485281823" w:history="1">
            <w:r w:rsidR="005A11E6" w:rsidRPr="00824B0B">
              <w:rPr>
                <w:rStyle w:val="Hyperlnk"/>
                <w:noProof/>
              </w:rPr>
              <w:t xml:space="preserve">7 §  Extra </w:t>
            </w:r>
            <w:r w:rsidR="005A11E6" w:rsidRPr="00512DD4">
              <w:rPr>
                <w:rStyle w:val="Hyperlnk"/>
                <w:noProof/>
              </w:rPr>
              <w:t>D</w:t>
            </w:r>
            <w:r w:rsidR="007A2366" w:rsidRPr="00512DD4">
              <w:rPr>
                <w:rStyle w:val="Hyperlnk"/>
                <w:noProof/>
              </w:rPr>
              <w:t>S</w:t>
            </w:r>
            <w:r w:rsidR="005A11E6" w:rsidRPr="00512DD4">
              <w:rPr>
                <w:rStyle w:val="Hyperlnk"/>
                <w:noProof/>
              </w:rPr>
              <w:t>F</w:t>
            </w:r>
            <w:r w:rsidR="005A11E6" w:rsidRPr="00824B0B">
              <w:rPr>
                <w:rStyle w:val="Hyperlnk"/>
                <w:noProof/>
              </w:rPr>
              <w:t>-möte</w:t>
            </w:r>
            <w:r w:rsidR="005A11E6">
              <w:rPr>
                <w:noProof/>
                <w:webHidden/>
              </w:rPr>
              <w:tab/>
            </w:r>
            <w:r w:rsidR="00AE0935">
              <w:rPr>
                <w:noProof/>
                <w:webHidden/>
              </w:rPr>
              <w:t>5</w:t>
            </w:r>
          </w:hyperlink>
        </w:p>
        <w:p w14:paraId="31475D0C" w14:textId="79D95723" w:rsidR="005A11E6" w:rsidRDefault="00000000">
          <w:pPr>
            <w:pStyle w:val="Innehll3"/>
            <w:rPr>
              <w:rFonts w:asciiTheme="minorHAnsi" w:eastAsiaTheme="minorEastAsia" w:hAnsiTheme="minorHAnsi" w:cstheme="minorBidi"/>
              <w:i w:val="0"/>
              <w:iCs w:val="0"/>
              <w:noProof/>
              <w:sz w:val="22"/>
              <w:szCs w:val="22"/>
            </w:rPr>
          </w:pPr>
          <w:hyperlink w:anchor="_Toc485281824" w:history="1">
            <w:r w:rsidR="005A11E6" w:rsidRPr="00824B0B">
              <w:rPr>
                <w:rStyle w:val="Hyperlnk"/>
                <w:noProof/>
              </w:rPr>
              <w:t>8 §  Beslut och omröstning</w:t>
            </w:r>
            <w:r w:rsidR="005A11E6">
              <w:rPr>
                <w:noProof/>
                <w:webHidden/>
              </w:rPr>
              <w:tab/>
            </w:r>
            <w:r w:rsidR="00AE0935">
              <w:rPr>
                <w:noProof/>
                <w:webHidden/>
              </w:rPr>
              <w:t>6</w:t>
            </w:r>
          </w:hyperlink>
        </w:p>
        <w:p w14:paraId="19C95221" w14:textId="0552C9CF" w:rsidR="005A11E6" w:rsidRDefault="00000000">
          <w:pPr>
            <w:pStyle w:val="Innehll3"/>
            <w:rPr>
              <w:rFonts w:asciiTheme="minorHAnsi" w:eastAsiaTheme="minorEastAsia" w:hAnsiTheme="minorHAnsi" w:cstheme="minorBidi"/>
              <w:i w:val="0"/>
              <w:iCs w:val="0"/>
              <w:noProof/>
              <w:sz w:val="22"/>
              <w:szCs w:val="22"/>
            </w:rPr>
          </w:pPr>
          <w:hyperlink w:anchor="_Toc485281825" w:history="1">
            <w:r w:rsidR="005A11E6" w:rsidRPr="00824B0B">
              <w:rPr>
                <w:rStyle w:val="Hyperlnk"/>
                <w:noProof/>
              </w:rPr>
              <w:t>9 §  Ikraftträdande</w:t>
            </w:r>
            <w:r w:rsidR="005A11E6">
              <w:rPr>
                <w:noProof/>
                <w:webHidden/>
              </w:rPr>
              <w:tab/>
            </w:r>
            <w:r w:rsidR="00AE0935">
              <w:rPr>
                <w:noProof/>
                <w:webHidden/>
              </w:rPr>
              <w:t>6</w:t>
            </w:r>
          </w:hyperlink>
        </w:p>
        <w:p w14:paraId="5B607B60" w14:textId="3E8E25B4" w:rsidR="005A11E6" w:rsidRDefault="00000000">
          <w:pPr>
            <w:pStyle w:val="Innehll2"/>
            <w:tabs>
              <w:tab w:val="left" w:pos="960"/>
            </w:tabs>
            <w:rPr>
              <w:rFonts w:asciiTheme="minorHAnsi" w:eastAsiaTheme="minorEastAsia" w:hAnsiTheme="minorHAnsi" w:cstheme="minorBidi"/>
              <w:smallCaps w:val="0"/>
              <w:noProof/>
              <w:sz w:val="22"/>
              <w:szCs w:val="22"/>
            </w:rPr>
          </w:pPr>
          <w:hyperlink w:anchor="_Toc485281826" w:history="1">
            <w:r w:rsidR="005A11E6" w:rsidRPr="00824B0B">
              <w:rPr>
                <w:rStyle w:val="Hyperlnk"/>
                <w:noProof/>
              </w:rPr>
              <w:t>3 Kap</w:t>
            </w:r>
            <w:r w:rsidR="005A11E6">
              <w:rPr>
                <w:rFonts w:asciiTheme="minorHAnsi" w:eastAsiaTheme="minorEastAsia" w:hAnsiTheme="minorHAnsi" w:cstheme="minorBidi"/>
                <w:smallCaps w:val="0"/>
                <w:noProof/>
                <w:sz w:val="22"/>
                <w:szCs w:val="22"/>
              </w:rPr>
              <w:tab/>
            </w:r>
            <w:r w:rsidR="005A11E6" w:rsidRPr="00824B0B">
              <w:rPr>
                <w:rStyle w:val="Hyperlnk"/>
                <w:noProof/>
              </w:rPr>
              <w:t>V</w:t>
            </w:r>
            <w:r w:rsidR="00566801">
              <w:rPr>
                <w:rStyle w:val="Hyperlnk"/>
                <w:noProof/>
              </w:rPr>
              <w:t>ALBEREDNINGEN</w:t>
            </w:r>
            <w:r w:rsidR="005A11E6">
              <w:rPr>
                <w:noProof/>
                <w:webHidden/>
              </w:rPr>
              <w:tab/>
            </w:r>
            <w:r w:rsidR="00AE0935">
              <w:rPr>
                <w:noProof/>
                <w:webHidden/>
              </w:rPr>
              <w:t>6</w:t>
            </w:r>
          </w:hyperlink>
        </w:p>
        <w:p w14:paraId="1F6A0558" w14:textId="3D9DF44D" w:rsidR="005A11E6" w:rsidRDefault="00000000">
          <w:pPr>
            <w:pStyle w:val="Innehll3"/>
            <w:rPr>
              <w:rFonts w:asciiTheme="minorHAnsi" w:eastAsiaTheme="minorEastAsia" w:hAnsiTheme="minorHAnsi" w:cstheme="minorBidi"/>
              <w:i w:val="0"/>
              <w:iCs w:val="0"/>
              <w:noProof/>
              <w:sz w:val="22"/>
              <w:szCs w:val="22"/>
            </w:rPr>
          </w:pPr>
          <w:hyperlink w:anchor="_Toc485281827" w:history="1">
            <w:r w:rsidR="005A11E6" w:rsidRPr="00824B0B">
              <w:rPr>
                <w:rStyle w:val="Hyperlnk"/>
                <w:noProof/>
              </w:rPr>
              <w:t>1 §  Sammansättning m.m.</w:t>
            </w:r>
            <w:r w:rsidR="005A11E6">
              <w:rPr>
                <w:noProof/>
                <w:webHidden/>
              </w:rPr>
              <w:tab/>
            </w:r>
            <w:r w:rsidR="00AE0935">
              <w:rPr>
                <w:noProof/>
                <w:webHidden/>
              </w:rPr>
              <w:t>6</w:t>
            </w:r>
          </w:hyperlink>
        </w:p>
        <w:p w14:paraId="415BB0EC" w14:textId="4FF3234C" w:rsidR="005A11E6" w:rsidRDefault="00000000">
          <w:pPr>
            <w:pStyle w:val="Innehll3"/>
            <w:rPr>
              <w:rFonts w:asciiTheme="minorHAnsi" w:eastAsiaTheme="minorEastAsia" w:hAnsiTheme="minorHAnsi" w:cstheme="minorBidi"/>
              <w:i w:val="0"/>
              <w:iCs w:val="0"/>
              <w:noProof/>
              <w:sz w:val="22"/>
              <w:szCs w:val="22"/>
            </w:rPr>
          </w:pPr>
          <w:hyperlink w:anchor="_Toc485281828" w:history="1">
            <w:r w:rsidR="005A11E6" w:rsidRPr="00824B0B">
              <w:rPr>
                <w:rStyle w:val="Hyperlnk"/>
                <w:noProof/>
              </w:rPr>
              <w:t>2 §  Åligganden</w:t>
            </w:r>
            <w:r w:rsidR="005A11E6">
              <w:rPr>
                <w:noProof/>
                <w:webHidden/>
              </w:rPr>
              <w:tab/>
            </w:r>
            <w:r w:rsidR="00AE0935">
              <w:rPr>
                <w:noProof/>
                <w:webHidden/>
              </w:rPr>
              <w:t>6</w:t>
            </w:r>
          </w:hyperlink>
        </w:p>
        <w:p w14:paraId="759F3129" w14:textId="54EC4A00" w:rsidR="005A11E6" w:rsidRDefault="00000000" w:rsidP="00367EF4">
          <w:pPr>
            <w:pStyle w:val="Innehll3"/>
            <w:rPr>
              <w:rFonts w:asciiTheme="minorHAnsi" w:eastAsiaTheme="minorEastAsia" w:hAnsiTheme="minorHAnsi" w:cstheme="minorBidi"/>
              <w:i w:val="0"/>
              <w:iCs w:val="0"/>
              <w:noProof/>
              <w:sz w:val="22"/>
              <w:szCs w:val="22"/>
            </w:rPr>
          </w:pPr>
          <w:hyperlink w:anchor="_Toc485281829" w:history="1">
            <w:r w:rsidR="005A11E6" w:rsidRPr="00824B0B">
              <w:rPr>
                <w:rStyle w:val="Hyperlnk"/>
                <w:noProof/>
              </w:rPr>
              <w:t xml:space="preserve">3 §  </w:t>
            </w:r>
            <w:r w:rsidR="005A11E6" w:rsidRPr="00367EF4">
              <w:rPr>
                <w:rStyle w:val="Hyperlnk"/>
                <w:noProof/>
                <w:sz w:val="18"/>
                <w:szCs w:val="18"/>
              </w:rPr>
              <w:t>Förslagsrätt till valbered</w:t>
            </w:r>
            <w:r w:rsidR="00AE0935" w:rsidRPr="00367EF4">
              <w:rPr>
                <w:rStyle w:val="Hyperlnk"/>
                <w:noProof/>
                <w:sz w:val="18"/>
                <w:szCs w:val="18"/>
              </w:rPr>
              <w:t>n</w:t>
            </w:r>
            <w:r w:rsidR="00367EF4" w:rsidRPr="00367EF4">
              <w:rPr>
                <w:rStyle w:val="Hyperlnk"/>
                <w:noProof/>
                <w:sz w:val="18"/>
                <w:szCs w:val="18"/>
              </w:rPr>
              <w:t>ingen</w:t>
            </w:r>
            <w:r w:rsidR="005A11E6" w:rsidRPr="00367EF4">
              <w:rPr>
                <w:rStyle w:val="Hyperlnk"/>
                <w:noProof/>
                <w:sz w:val="18"/>
                <w:szCs w:val="18"/>
              </w:rPr>
              <w:t xml:space="preserve"> samt nominering vid </w:t>
            </w:r>
            <w:r w:rsidR="005A11E6" w:rsidRPr="00367EF4">
              <w:rPr>
                <w:rStyle w:val="Hyperlnk"/>
                <w:noProof/>
                <w:sz w:val="18"/>
                <w:szCs w:val="18"/>
              </w:rPr>
              <w:t>D</w:t>
            </w:r>
            <w:r w:rsidR="007A2366" w:rsidRPr="00367EF4">
              <w:rPr>
                <w:rStyle w:val="Hyperlnk"/>
                <w:noProof/>
                <w:sz w:val="18"/>
                <w:szCs w:val="18"/>
              </w:rPr>
              <w:t>S</w:t>
            </w:r>
            <w:r w:rsidR="005A11E6" w:rsidRPr="00367EF4">
              <w:rPr>
                <w:rStyle w:val="Hyperlnk"/>
                <w:noProof/>
                <w:sz w:val="18"/>
                <w:szCs w:val="18"/>
              </w:rPr>
              <w:t>F-</w:t>
            </w:r>
            <w:r w:rsidR="00367EF4" w:rsidRPr="00367EF4">
              <w:rPr>
                <w:rStyle w:val="Hyperlnk"/>
                <w:noProof/>
                <w:sz w:val="18"/>
                <w:szCs w:val="18"/>
              </w:rPr>
              <w:t>mötet</w:t>
            </w:r>
            <w:r w:rsidR="00367EF4">
              <w:rPr>
                <w:rStyle w:val="Hyperlnk"/>
                <w:noProof/>
              </w:rPr>
              <w:tab/>
            </w:r>
            <w:r w:rsidR="00AE0935">
              <w:rPr>
                <w:noProof/>
                <w:webHidden/>
              </w:rPr>
              <w:t>7</w:t>
            </w:r>
          </w:hyperlink>
        </w:p>
        <w:p w14:paraId="772DF384" w14:textId="3D3E9693" w:rsidR="005A11E6" w:rsidRDefault="00000000">
          <w:pPr>
            <w:pStyle w:val="Innehll2"/>
            <w:tabs>
              <w:tab w:val="left" w:pos="960"/>
            </w:tabs>
            <w:rPr>
              <w:rFonts w:asciiTheme="minorHAnsi" w:eastAsiaTheme="minorEastAsia" w:hAnsiTheme="minorHAnsi" w:cstheme="minorBidi"/>
              <w:smallCaps w:val="0"/>
              <w:noProof/>
              <w:sz w:val="22"/>
              <w:szCs w:val="22"/>
            </w:rPr>
          </w:pPr>
          <w:hyperlink w:anchor="_Toc485281830" w:history="1">
            <w:r w:rsidR="005A11E6" w:rsidRPr="00824B0B">
              <w:rPr>
                <w:rStyle w:val="Hyperlnk"/>
                <w:noProof/>
              </w:rPr>
              <w:t>4 Kap</w:t>
            </w:r>
            <w:r w:rsidR="005A11E6">
              <w:rPr>
                <w:rFonts w:asciiTheme="minorHAnsi" w:eastAsiaTheme="minorEastAsia" w:hAnsiTheme="minorHAnsi" w:cstheme="minorBidi"/>
                <w:smallCaps w:val="0"/>
                <w:noProof/>
                <w:sz w:val="22"/>
                <w:szCs w:val="22"/>
              </w:rPr>
              <w:tab/>
            </w:r>
            <w:r w:rsidR="005A11E6" w:rsidRPr="00824B0B">
              <w:rPr>
                <w:rStyle w:val="Hyperlnk"/>
                <w:noProof/>
              </w:rPr>
              <w:t>R</w:t>
            </w:r>
            <w:r w:rsidR="00566801">
              <w:rPr>
                <w:rStyle w:val="Hyperlnk"/>
                <w:noProof/>
              </w:rPr>
              <w:t>EVISORER, REVISION</w:t>
            </w:r>
            <w:r w:rsidR="005A11E6">
              <w:rPr>
                <w:noProof/>
                <w:webHidden/>
              </w:rPr>
              <w:tab/>
            </w:r>
            <w:r w:rsidR="00AE0935">
              <w:rPr>
                <w:noProof/>
                <w:webHidden/>
              </w:rPr>
              <w:t>7</w:t>
            </w:r>
          </w:hyperlink>
        </w:p>
        <w:p w14:paraId="38E41873" w14:textId="54ED35CF" w:rsidR="005A11E6" w:rsidRDefault="00000000">
          <w:pPr>
            <w:pStyle w:val="Innehll3"/>
            <w:rPr>
              <w:rFonts w:asciiTheme="minorHAnsi" w:eastAsiaTheme="minorEastAsia" w:hAnsiTheme="minorHAnsi" w:cstheme="minorBidi"/>
              <w:i w:val="0"/>
              <w:iCs w:val="0"/>
              <w:noProof/>
              <w:sz w:val="22"/>
              <w:szCs w:val="22"/>
            </w:rPr>
          </w:pPr>
          <w:hyperlink w:anchor="_Toc485281831" w:history="1">
            <w:r w:rsidR="005A11E6" w:rsidRPr="00824B0B">
              <w:rPr>
                <w:rStyle w:val="Hyperlnk"/>
                <w:noProof/>
              </w:rPr>
              <w:t>1 §  Revisorer och revision</w:t>
            </w:r>
            <w:r w:rsidR="005A11E6">
              <w:rPr>
                <w:noProof/>
                <w:webHidden/>
              </w:rPr>
              <w:tab/>
            </w:r>
            <w:r w:rsidR="00AE0935">
              <w:rPr>
                <w:noProof/>
                <w:webHidden/>
              </w:rPr>
              <w:t>7</w:t>
            </w:r>
          </w:hyperlink>
        </w:p>
        <w:p w14:paraId="218AB33E" w14:textId="78046234" w:rsidR="005A11E6" w:rsidRDefault="00000000">
          <w:pPr>
            <w:pStyle w:val="Innehll2"/>
            <w:tabs>
              <w:tab w:val="left" w:pos="960"/>
            </w:tabs>
            <w:rPr>
              <w:rFonts w:asciiTheme="minorHAnsi" w:eastAsiaTheme="minorEastAsia" w:hAnsiTheme="minorHAnsi" w:cstheme="minorBidi"/>
              <w:smallCaps w:val="0"/>
              <w:noProof/>
              <w:sz w:val="22"/>
              <w:szCs w:val="22"/>
            </w:rPr>
          </w:pPr>
          <w:hyperlink w:anchor="_Toc485281832" w:history="1">
            <w:r w:rsidR="005A11E6" w:rsidRPr="00824B0B">
              <w:rPr>
                <w:rStyle w:val="Hyperlnk"/>
                <w:noProof/>
              </w:rPr>
              <w:t>5 Kap</w:t>
            </w:r>
            <w:r w:rsidR="005A11E6">
              <w:rPr>
                <w:rFonts w:asciiTheme="minorHAnsi" w:eastAsiaTheme="minorEastAsia" w:hAnsiTheme="minorHAnsi" w:cstheme="minorBidi"/>
                <w:smallCaps w:val="0"/>
                <w:noProof/>
                <w:sz w:val="22"/>
                <w:szCs w:val="22"/>
              </w:rPr>
              <w:tab/>
            </w:r>
            <w:r w:rsidR="005A11E6" w:rsidRPr="00512DD4">
              <w:rPr>
                <w:rStyle w:val="Hyperlnk"/>
                <w:noProof/>
              </w:rPr>
              <w:t>D</w:t>
            </w:r>
            <w:r w:rsidR="007A2366" w:rsidRPr="00512DD4">
              <w:rPr>
                <w:rStyle w:val="Hyperlnk"/>
                <w:noProof/>
              </w:rPr>
              <w:t>S</w:t>
            </w:r>
            <w:r w:rsidR="005A11E6" w:rsidRPr="00512DD4">
              <w:rPr>
                <w:rStyle w:val="Hyperlnk"/>
                <w:noProof/>
              </w:rPr>
              <w:t>F</w:t>
            </w:r>
            <w:r w:rsidR="005A11E6" w:rsidRPr="00824B0B">
              <w:rPr>
                <w:rStyle w:val="Hyperlnk"/>
                <w:noProof/>
              </w:rPr>
              <w:noBreakHyphen/>
            </w:r>
            <w:r w:rsidR="00566801">
              <w:rPr>
                <w:rStyle w:val="Hyperlnk"/>
                <w:noProof/>
              </w:rPr>
              <w:t>STYRELSEN</w:t>
            </w:r>
            <w:r w:rsidR="005A11E6">
              <w:rPr>
                <w:noProof/>
                <w:webHidden/>
              </w:rPr>
              <w:tab/>
            </w:r>
            <w:r w:rsidR="00AE0935">
              <w:rPr>
                <w:noProof/>
                <w:webHidden/>
              </w:rPr>
              <w:t>7</w:t>
            </w:r>
          </w:hyperlink>
        </w:p>
        <w:p w14:paraId="610B2597" w14:textId="59D752C3" w:rsidR="005A11E6" w:rsidRDefault="00000000">
          <w:pPr>
            <w:pStyle w:val="Innehll3"/>
            <w:rPr>
              <w:rFonts w:asciiTheme="minorHAnsi" w:eastAsiaTheme="minorEastAsia" w:hAnsiTheme="minorHAnsi" w:cstheme="minorBidi"/>
              <w:i w:val="0"/>
              <w:iCs w:val="0"/>
              <w:noProof/>
              <w:sz w:val="22"/>
              <w:szCs w:val="22"/>
            </w:rPr>
          </w:pPr>
          <w:hyperlink w:anchor="_Toc485281833" w:history="1">
            <w:r w:rsidR="005A11E6" w:rsidRPr="00824B0B">
              <w:rPr>
                <w:rStyle w:val="Hyperlnk"/>
                <w:noProof/>
              </w:rPr>
              <w:t>1 §  Sammansättning</w:t>
            </w:r>
            <w:r w:rsidR="005A11E6">
              <w:rPr>
                <w:noProof/>
                <w:webHidden/>
              </w:rPr>
              <w:tab/>
            </w:r>
            <w:r w:rsidR="00AE0935">
              <w:rPr>
                <w:noProof/>
                <w:webHidden/>
              </w:rPr>
              <w:t>7</w:t>
            </w:r>
          </w:hyperlink>
        </w:p>
        <w:p w14:paraId="03AE0A6B" w14:textId="6A9A6F84" w:rsidR="005A11E6" w:rsidRDefault="00000000">
          <w:pPr>
            <w:pStyle w:val="Innehll3"/>
            <w:rPr>
              <w:rFonts w:asciiTheme="minorHAnsi" w:eastAsiaTheme="minorEastAsia" w:hAnsiTheme="minorHAnsi" w:cstheme="minorBidi"/>
              <w:i w:val="0"/>
              <w:iCs w:val="0"/>
              <w:noProof/>
              <w:sz w:val="22"/>
              <w:szCs w:val="22"/>
            </w:rPr>
          </w:pPr>
          <w:hyperlink w:anchor="_Toc485281834" w:history="1">
            <w:r w:rsidR="005A11E6" w:rsidRPr="00824B0B">
              <w:rPr>
                <w:rStyle w:val="Hyperlnk"/>
                <w:noProof/>
              </w:rPr>
              <w:t>2 §  Åligganden</w:t>
            </w:r>
            <w:r w:rsidR="005A11E6">
              <w:rPr>
                <w:noProof/>
                <w:webHidden/>
              </w:rPr>
              <w:tab/>
            </w:r>
            <w:r w:rsidR="00AE0935">
              <w:rPr>
                <w:noProof/>
                <w:webHidden/>
              </w:rPr>
              <w:t>7</w:t>
            </w:r>
          </w:hyperlink>
        </w:p>
        <w:p w14:paraId="46D26850" w14:textId="2C82C674" w:rsidR="005A11E6" w:rsidRDefault="00000000">
          <w:pPr>
            <w:pStyle w:val="Innehll3"/>
            <w:rPr>
              <w:rFonts w:asciiTheme="minorHAnsi" w:eastAsiaTheme="minorEastAsia" w:hAnsiTheme="minorHAnsi" w:cstheme="minorBidi"/>
              <w:i w:val="0"/>
              <w:iCs w:val="0"/>
              <w:noProof/>
              <w:sz w:val="22"/>
              <w:szCs w:val="22"/>
            </w:rPr>
          </w:pPr>
          <w:hyperlink w:anchor="_Toc485281835" w:history="1">
            <w:r w:rsidR="005A11E6" w:rsidRPr="00824B0B">
              <w:rPr>
                <w:rStyle w:val="Hyperlnk"/>
                <w:noProof/>
              </w:rPr>
              <w:t>3 §  Kallelse, beslut</w:t>
            </w:r>
            <w:r w:rsidR="009103CE">
              <w:rPr>
                <w:rStyle w:val="Hyperlnk"/>
                <w:noProof/>
              </w:rPr>
              <w:t>s</w:t>
            </w:r>
            <w:r w:rsidR="005A11E6" w:rsidRPr="00824B0B">
              <w:rPr>
                <w:rStyle w:val="Hyperlnk"/>
                <w:noProof/>
              </w:rPr>
              <w:t>förhet och omröstning</w:t>
            </w:r>
            <w:r w:rsidR="005A11E6">
              <w:rPr>
                <w:noProof/>
                <w:webHidden/>
              </w:rPr>
              <w:tab/>
            </w:r>
            <w:r w:rsidR="00AE0935">
              <w:rPr>
                <w:noProof/>
                <w:webHidden/>
              </w:rPr>
              <w:t>8</w:t>
            </w:r>
          </w:hyperlink>
        </w:p>
        <w:p w14:paraId="10F89CCF" w14:textId="5414B608" w:rsidR="005A11E6" w:rsidRDefault="00000000">
          <w:pPr>
            <w:pStyle w:val="Innehll3"/>
            <w:rPr>
              <w:rFonts w:asciiTheme="minorHAnsi" w:eastAsiaTheme="minorEastAsia" w:hAnsiTheme="minorHAnsi" w:cstheme="minorBidi"/>
              <w:i w:val="0"/>
              <w:iCs w:val="0"/>
              <w:noProof/>
              <w:sz w:val="22"/>
              <w:szCs w:val="22"/>
            </w:rPr>
          </w:pPr>
          <w:hyperlink w:anchor="_Toc485281836" w:history="1">
            <w:r w:rsidR="005A11E6" w:rsidRPr="00824B0B">
              <w:rPr>
                <w:rStyle w:val="Hyperlnk"/>
                <w:noProof/>
              </w:rPr>
              <w:t>4 §  Överlåtelse av beslutanderätten</w:t>
            </w:r>
            <w:r w:rsidR="005A11E6">
              <w:rPr>
                <w:noProof/>
                <w:webHidden/>
              </w:rPr>
              <w:tab/>
            </w:r>
            <w:r w:rsidR="00AE0935">
              <w:rPr>
                <w:noProof/>
                <w:webHidden/>
              </w:rPr>
              <w:t>8</w:t>
            </w:r>
          </w:hyperlink>
        </w:p>
        <w:p w14:paraId="002AB91E" w14:textId="77777777" w:rsidR="00155999" w:rsidRDefault="00155999" w:rsidP="00F63670">
          <w:r>
            <w:rPr>
              <w:b/>
              <w:bCs/>
            </w:rPr>
            <w:fldChar w:fldCharType="end"/>
          </w:r>
        </w:p>
      </w:sdtContent>
    </w:sdt>
    <w:p w14:paraId="020C72B1" w14:textId="77777777" w:rsidR="00BE6790" w:rsidRDefault="00BE6790" w:rsidP="00F63670">
      <w:pPr>
        <w:pStyle w:val="Rubrik1"/>
      </w:pPr>
      <w:r>
        <w:br w:type="page"/>
      </w:r>
    </w:p>
    <w:bookmarkEnd w:id="0"/>
    <w:bookmarkEnd w:id="1"/>
    <w:bookmarkEnd w:id="2"/>
    <w:bookmarkEnd w:id="3"/>
    <w:bookmarkEnd w:id="4"/>
    <w:p w14:paraId="009707EC" w14:textId="77777777" w:rsidR="00566801" w:rsidRDefault="00E149F3" w:rsidP="00566801">
      <w:pPr>
        <w:rPr>
          <w:b/>
          <w:bCs/>
          <w:sz w:val="36"/>
          <w:szCs w:val="36"/>
        </w:rPr>
      </w:pPr>
      <w:r w:rsidRPr="00DF5E3C">
        <w:rPr>
          <w:b/>
          <w:bCs/>
          <w:sz w:val="36"/>
          <w:szCs w:val="36"/>
        </w:rPr>
        <w:lastRenderedPageBreak/>
        <w:t>Rekommenderad stadgemall för DSF</w:t>
      </w:r>
    </w:p>
    <w:p w14:paraId="727FDE3F" w14:textId="36E54D8B" w:rsidR="00F31AF3" w:rsidRPr="00566801" w:rsidRDefault="001932A6" w:rsidP="00566801">
      <w:r>
        <w:t>(</w:t>
      </w:r>
      <w:r w:rsidR="00566801" w:rsidRPr="00A714CC">
        <w:t>Fastställd av</w:t>
      </w:r>
      <w:r w:rsidR="00566801">
        <w:t xml:space="preserve"> SSF:s kongress </w:t>
      </w:r>
      <w:r w:rsidR="00566801" w:rsidRPr="008D49AE">
        <w:rPr>
          <w:color w:val="000000" w:themeColor="text1"/>
        </w:rPr>
        <w:t>den 30 juni 2024</w:t>
      </w:r>
      <w:r>
        <w:rPr>
          <w:color w:val="000000" w:themeColor="text1"/>
        </w:rPr>
        <w:t>)</w:t>
      </w:r>
    </w:p>
    <w:p w14:paraId="34D5CFDC" w14:textId="77777777" w:rsidR="00F45098" w:rsidRDefault="00F45098" w:rsidP="00F63670">
      <w:pPr>
        <w:pStyle w:val="Brdtext"/>
      </w:pPr>
    </w:p>
    <w:p w14:paraId="09940CC8" w14:textId="77777777" w:rsidR="00F31AF3" w:rsidRPr="00AB6675" w:rsidRDefault="00F31AF3" w:rsidP="00F63670">
      <w:pPr>
        <w:pStyle w:val="Rubrik2"/>
      </w:pPr>
      <w:bookmarkStart w:id="5" w:name="_Toc356212578"/>
      <w:bookmarkStart w:id="6" w:name="_Toc356212841"/>
      <w:bookmarkStart w:id="7" w:name="_Toc356214202"/>
      <w:bookmarkStart w:id="8" w:name="_Toc356215421"/>
      <w:bookmarkStart w:id="9" w:name="_Toc360344880"/>
      <w:bookmarkStart w:id="10" w:name="_Toc485281749"/>
      <w:r w:rsidRPr="00AB6675">
        <w:t>1 Kap</w:t>
      </w:r>
      <w:r w:rsidRPr="00AB6675">
        <w:tab/>
        <w:t>Allmänna bestämmelser</w:t>
      </w:r>
      <w:bookmarkEnd w:id="5"/>
      <w:bookmarkEnd w:id="6"/>
      <w:bookmarkEnd w:id="7"/>
      <w:bookmarkEnd w:id="8"/>
      <w:bookmarkEnd w:id="9"/>
      <w:bookmarkEnd w:id="10"/>
      <w:r w:rsidRPr="00AB6675">
        <w:t xml:space="preserve">  </w:t>
      </w:r>
    </w:p>
    <w:p w14:paraId="0FBB10AD" w14:textId="77777777" w:rsidR="00F31AF3" w:rsidRDefault="00F31AF3" w:rsidP="00F63670">
      <w:pPr>
        <w:pStyle w:val="Rubrik3"/>
      </w:pPr>
      <w:bookmarkStart w:id="11" w:name="_Toc356212579"/>
      <w:bookmarkStart w:id="12" w:name="_Toc356212842"/>
      <w:bookmarkStart w:id="13" w:name="_Toc356214203"/>
      <w:bookmarkStart w:id="14" w:name="_Toc356215422"/>
      <w:bookmarkStart w:id="15" w:name="_Toc360344881"/>
      <w:bookmarkStart w:id="16" w:name="_Toc485281750"/>
      <w:r>
        <w:t>1 §   Ändamål</w:t>
      </w:r>
      <w:bookmarkEnd w:id="11"/>
      <w:bookmarkEnd w:id="12"/>
      <w:bookmarkEnd w:id="13"/>
      <w:bookmarkEnd w:id="14"/>
      <w:bookmarkEnd w:id="15"/>
      <w:r w:rsidR="00F33B47">
        <w:t xml:space="preserve"> och uppgifter</w:t>
      </w:r>
      <w:bookmarkEnd w:id="16"/>
    </w:p>
    <w:p w14:paraId="486D99A9" w14:textId="77777777" w:rsidR="000641ED" w:rsidRDefault="000641ED" w:rsidP="000641ED">
      <w:pPr>
        <w:pStyle w:val="Brdtext"/>
      </w:pPr>
      <w:bookmarkStart w:id="17" w:name="_Toc356212580"/>
      <w:bookmarkStart w:id="18" w:name="_Toc356212843"/>
      <w:bookmarkStart w:id="19" w:name="_Toc356214204"/>
      <w:bookmarkStart w:id="20" w:name="_Toc356215423"/>
      <w:bookmarkStart w:id="21" w:name="_Toc360344882"/>
      <w:bookmarkStart w:id="22" w:name="_Toc485281751"/>
      <w:r>
        <w:t xml:space="preserve">............….. schackförbund (DSF) ska, enligt dessa stadgar och Sveriges Schackförbunds (SSF) stadgar, </w:t>
      </w:r>
      <w:r w:rsidRPr="00DB743E">
        <w:t xml:space="preserve">såsom SSF:s regionala organ </w:t>
      </w:r>
      <w:r>
        <w:t>arbeta i enlighet med detta för</w:t>
      </w:r>
      <w:r>
        <w:softHyphen/>
        <w:t>bunds ändamål.</w:t>
      </w:r>
    </w:p>
    <w:p w14:paraId="4C9A052C" w14:textId="77777777" w:rsidR="00F31AF3" w:rsidRPr="003B2F72" w:rsidRDefault="00F31AF3" w:rsidP="00F63670">
      <w:pPr>
        <w:pStyle w:val="Rubrik3"/>
      </w:pPr>
      <w:r w:rsidRPr="003B2F72">
        <w:t xml:space="preserve">2 §   </w:t>
      </w:r>
      <w:bookmarkEnd w:id="17"/>
      <w:bookmarkEnd w:id="18"/>
      <w:bookmarkEnd w:id="19"/>
      <w:bookmarkEnd w:id="20"/>
      <w:bookmarkEnd w:id="21"/>
      <w:r w:rsidR="00197AFB">
        <w:t>Sammansättning</w:t>
      </w:r>
      <w:bookmarkEnd w:id="22"/>
    </w:p>
    <w:p w14:paraId="7AE828D1" w14:textId="77777777" w:rsidR="000641ED" w:rsidRDefault="000641ED" w:rsidP="000641ED">
      <w:pPr>
        <w:pStyle w:val="Brdtext"/>
      </w:pPr>
      <w:bookmarkStart w:id="23" w:name="_Toc356212581"/>
      <w:bookmarkStart w:id="24" w:name="_Toc356212844"/>
      <w:bookmarkStart w:id="25" w:name="_Toc356214205"/>
      <w:bookmarkStart w:id="26" w:name="_Toc356215424"/>
      <w:bookmarkStart w:id="27" w:name="_Toc360344883"/>
      <w:bookmarkStart w:id="28" w:name="_Toc485281752"/>
      <w:proofErr w:type="gramStart"/>
      <w:r>
        <w:t>..…</w:t>
      </w:r>
      <w:proofErr w:type="gramEnd"/>
      <w:r>
        <w:t>…DSF (</w:t>
      </w:r>
      <w:r>
        <w:rPr>
          <w:i/>
          <w:iCs/>
        </w:rPr>
        <w:t>t.ex. Norrbottens schackförbund</w:t>
      </w:r>
      <w:r>
        <w:t>)................. omfattar de föreningar som är med</w:t>
      </w:r>
      <w:r>
        <w:softHyphen/>
        <w:t>lemmar i SSF, och som har hemvist inom DSF:s geografiska verksamhetsområde.</w:t>
      </w:r>
    </w:p>
    <w:p w14:paraId="661C8B79" w14:textId="2CEDCFC8" w:rsidR="00F31AF3" w:rsidRDefault="00F31AF3" w:rsidP="00F63670">
      <w:pPr>
        <w:pStyle w:val="Rubrik3"/>
      </w:pPr>
      <w:r>
        <w:t xml:space="preserve">3 §   </w:t>
      </w:r>
      <w:bookmarkEnd w:id="23"/>
      <w:bookmarkEnd w:id="24"/>
      <w:bookmarkEnd w:id="25"/>
      <w:bookmarkEnd w:id="26"/>
      <w:bookmarkEnd w:id="27"/>
      <w:bookmarkEnd w:id="28"/>
      <w:r w:rsidR="000641ED">
        <w:t>Verksamhetsområde</w:t>
      </w:r>
    </w:p>
    <w:p w14:paraId="1B76CFC8" w14:textId="77777777" w:rsidR="00F629BE" w:rsidRDefault="00F629BE" w:rsidP="00F629BE">
      <w:pPr>
        <w:pStyle w:val="Brdtext"/>
      </w:pPr>
      <w:bookmarkStart w:id="29" w:name="_Toc356212582"/>
      <w:bookmarkStart w:id="30" w:name="_Toc356212845"/>
      <w:bookmarkStart w:id="31" w:name="_Toc356214206"/>
      <w:bookmarkStart w:id="32" w:name="_Toc356215425"/>
      <w:bookmarkStart w:id="33" w:name="_Toc360344884"/>
      <w:bookmarkStart w:id="34" w:name="_Toc485281753"/>
      <w:proofErr w:type="gramStart"/>
      <w:r>
        <w:t>…….</w:t>
      </w:r>
      <w:proofErr w:type="gramEnd"/>
      <w:r>
        <w:t xml:space="preserve">DSF:s verksamhet utövas inom det verksamhetsområde som enligt 8 kap. 2 § SSF:s stadgar omfattar …….....(t.ex. </w:t>
      </w:r>
      <w:r>
        <w:rPr>
          <w:i/>
          <w:iCs/>
        </w:rPr>
        <w:t>Norrbottens län</w:t>
      </w:r>
      <w:r>
        <w:t xml:space="preserve"> - </w:t>
      </w:r>
      <w:r>
        <w:rPr>
          <w:i/>
          <w:iCs/>
        </w:rPr>
        <w:t>i DSF:s stadgar bör dis</w:t>
      </w:r>
      <w:r>
        <w:rPr>
          <w:i/>
          <w:iCs/>
        </w:rPr>
        <w:softHyphen/>
        <w:t>triktets geografiska gränser anges</w:t>
      </w:r>
      <w:r>
        <w:t>)</w:t>
      </w:r>
    </w:p>
    <w:p w14:paraId="2451A5C4" w14:textId="2689BCF6" w:rsidR="00F31AF3" w:rsidRDefault="00F31AF3" w:rsidP="00F63670">
      <w:pPr>
        <w:pStyle w:val="Rubrik3"/>
      </w:pPr>
      <w:r>
        <w:t xml:space="preserve">4 §   </w:t>
      </w:r>
      <w:bookmarkEnd w:id="29"/>
      <w:bookmarkEnd w:id="30"/>
      <w:bookmarkEnd w:id="31"/>
      <w:bookmarkEnd w:id="32"/>
      <w:bookmarkEnd w:id="33"/>
      <w:bookmarkEnd w:id="34"/>
      <w:r w:rsidR="00134894">
        <w:t>Stadgar</w:t>
      </w:r>
    </w:p>
    <w:p w14:paraId="6F7657AF" w14:textId="244388B0" w:rsidR="00AE7158" w:rsidRPr="00AE7158" w:rsidRDefault="00AE7158" w:rsidP="00AE7158">
      <w:pPr>
        <w:pStyle w:val="Brdtext"/>
        <w:rPr>
          <w:strike/>
          <w:color w:val="00B050"/>
        </w:rPr>
      </w:pPr>
      <w:bookmarkStart w:id="35" w:name="_Toc356212583"/>
      <w:bookmarkStart w:id="36" w:name="_Toc356212846"/>
      <w:bookmarkStart w:id="37" w:name="_Toc356214207"/>
      <w:bookmarkStart w:id="38" w:name="_Toc356215426"/>
      <w:bookmarkStart w:id="39" w:name="_Toc360344885"/>
      <w:bookmarkStart w:id="40" w:name="_Toc485281754"/>
      <w:r>
        <w:t>Ändring av eller tillägg till dessa stadgar får beslutas av DSF</w:t>
      </w:r>
      <w:r>
        <w:noBreakHyphen/>
        <w:t>mö</w:t>
      </w:r>
      <w:r>
        <w:softHyphen/>
        <w:t xml:space="preserve">te. </w:t>
      </w:r>
      <w:r>
        <w:rPr>
          <w:strike/>
          <w:color w:val="00B050"/>
        </w:rPr>
        <w:br/>
      </w:r>
      <w:r>
        <w:t>För beslut om stadgeändring krävs bifall av minst 2/3 av antalet avgivna röster.</w:t>
      </w:r>
    </w:p>
    <w:p w14:paraId="23A15B5A" w14:textId="4DA56C83" w:rsidR="00F31AF3" w:rsidRDefault="00F31AF3" w:rsidP="00F63670">
      <w:pPr>
        <w:pStyle w:val="Rubrik3"/>
      </w:pPr>
      <w:r>
        <w:t xml:space="preserve">5 §   </w:t>
      </w:r>
      <w:bookmarkEnd w:id="35"/>
      <w:bookmarkEnd w:id="36"/>
      <w:bookmarkEnd w:id="37"/>
      <w:bookmarkEnd w:id="38"/>
      <w:bookmarkEnd w:id="39"/>
      <w:bookmarkEnd w:id="40"/>
      <w:r w:rsidR="00BB6734">
        <w:t>Beslutande organ</w:t>
      </w:r>
    </w:p>
    <w:p w14:paraId="390DDCC6" w14:textId="3597548A" w:rsidR="003B237A" w:rsidRDefault="003B237A" w:rsidP="003B237A">
      <w:pPr>
        <w:pStyle w:val="Brdtext"/>
      </w:pPr>
      <w:bookmarkStart w:id="41" w:name="_Toc356212584"/>
      <w:bookmarkStart w:id="42" w:name="_Toc356212847"/>
      <w:bookmarkStart w:id="43" w:name="_Toc356214208"/>
      <w:bookmarkStart w:id="44" w:name="_Toc356215427"/>
      <w:bookmarkStart w:id="45" w:name="_Toc360344886"/>
      <w:bookmarkStart w:id="46" w:name="_Toc485281755"/>
      <w:r>
        <w:t>DSF:s beslutande organ är DSF</w:t>
      </w:r>
      <w:r>
        <w:noBreakHyphen/>
        <w:t>mötet, extra DSF</w:t>
      </w:r>
      <w:r>
        <w:noBreakHyphen/>
        <w:t>möte och DSF</w:t>
      </w:r>
      <w:r>
        <w:noBreakHyphen/>
        <w:t>styrel</w:t>
      </w:r>
      <w:r>
        <w:softHyphen/>
        <w:t>sen. DSF</w:t>
      </w:r>
      <w:r>
        <w:noBreakHyphen/>
        <w:t>styrelsen får tillsätta särskilda organ för ledning av speciel</w:t>
      </w:r>
      <w:r>
        <w:softHyphen/>
        <w:t>la verksamheter inom DSF</w:t>
      </w:r>
      <w:r>
        <w:noBreakHyphen/>
        <w:t>styrelsens arbetsområde.</w:t>
      </w:r>
    </w:p>
    <w:p w14:paraId="57CF730C" w14:textId="317224C0" w:rsidR="00F31AF3" w:rsidRDefault="00F31AF3" w:rsidP="00F63670">
      <w:pPr>
        <w:pStyle w:val="Rubrik3"/>
      </w:pPr>
      <w:r>
        <w:t xml:space="preserve">6 §   </w:t>
      </w:r>
      <w:bookmarkEnd w:id="41"/>
      <w:bookmarkEnd w:id="42"/>
      <w:bookmarkEnd w:id="43"/>
      <w:bookmarkEnd w:id="44"/>
      <w:bookmarkEnd w:id="45"/>
      <w:bookmarkEnd w:id="46"/>
      <w:r w:rsidR="00286A30">
        <w:t>Verksamhets- och räkenskapsår samt arbetsår</w:t>
      </w:r>
    </w:p>
    <w:p w14:paraId="7C6AAFCF" w14:textId="77777777" w:rsidR="00DC46B3" w:rsidRDefault="00DC46B3" w:rsidP="00DC46B3">
      <w:pPr>
        <w:pStyle w:val="Brdtext"/>
      </w:pPr>
      <w:bookmarkStart w:id="47" w:name="_Toc356212585"/>
      <w:bookmarkStart w:id="48" w:name="_Toc356212848"/>
      <w:bookmarkStart w:id="49" w:name="_Toc356214209"/>
      <w:bookmarkStart w:id="50" w:name="_Toc356215428"/>
      <w:bookmarkStart w:id="51" w:name="_Toc360344887"/>
      <w:bookmarkStart w:id="52" w:name="_Toc485281756"/>
      <w:r>
        <w:t>DSF:s verksamhets</w:t>
      </w:r>
      <w:r>
        <w:noBreakHyphen/>
        <w:t xml:space="preserve"> och räkenskapsår omfattar tiden från och med den 1 januari till och med den 31 december.</w:t>
      </w:r>
    </w:p>
    <w:p w14:paraId="297BEB39" w14:textId="24FC9D2F" w:rsidR="00F31AF3" w:rsidRDefault="00F31AF3" w:rsidP="00F63670">
      <w:pPr>
        <w:pStyle w:val="Rubrik3"/>
      </w:pPr>
      <w:r>
        <w:t xml:space="preserve">7 §   </w:t>
      </w:r>
      <w:bookmarkEnd w:id="47"/>
      <w:bookmarkEnd w:id="48"/>
      <w:bookmarkEnd w:id="49"/>
      <w:bookmarkEnd w:id="50"/>
      <w:bookmarkEnd w:id="51"/>
      <w:bookmarkEnd w:id="52"/>
      <w:r w:rsidR="00DC46B3">
        <w:t>Sammansättning av styre</w:t>
      </w:r>
      <w:r w:rsidR="00647264">
        <w:t xml:space="preserve">lse </w:t>
      </w:r>
      <w:proofErr w:type="gramStart"/>
      <w:r w:rsidR="00647264">
        <w:t>m.m.</w:t>
      </w:r>
      <w:proofErr w:type="gramEnd"/>
    </w:p>
    <w:p w14:paraId="45D39441" w14:textId="77777777" w:rsidR="00054C8D" w:rsidRDefault="00054C8D" w:rsidP="00054C8D">
      <w:pPr>
        <w:pStyle w:val="Brdtext"/>
      </w:pPr>
      <w:bookmarkStart w:id="53" w:name="_Toc356212587"/>
      <w:bookmarkStart w:id="54" w:name="_Toc356212850"/>
      <w:bookmarkStart w:id="55" w:name="_Toc356214211"/>
      <w:bookmarkStart w:id="56" w:name="_Toc356215430"/>
      <w:bookmarkStart w:id="57" w:name="_Toc360344889"/>
      <w:bookmarkStart w:id="58" w:name="_Toc485281757"/>
      <w:r>
        <w:t xml:space="preserve">DSF </w:t>
      </w:r>
      <w:r w:rsidRPr="00681890">
        <w:t xml:space="preserve">ska verka </w:t>
      </w:r>
      <w:r>
        <w:t xml:space="preserve">för att styrelsen, valberedningen, kommittéer, och andra organ får sådan sammansättning att mångfald inklusive jämställdhet mellan kvinnor och män nås och att ungdomar ingår. </w:t>
      </w:r>
    </w:p>
    <w:p w14:paraId="00F735A4" w14:textId="5046325D" w:rsidR="00F31AF3" w:rsidRDefault="00AB6675" w:rsidP="00F63670">
      <w:pPr>
        <w:pStyle w:val="Rubrik3"/>
      </w:pPr>
      <w:r>
        <w:t>8</w:t>
      </w:r>
      <w:r w:rsidR="00F31AF3">
        <w:t xml:space="preserve"> §   </w:t>
      </w:r>
      <w:bookmarkEnd w:id="53"/>
      <w:bookmarkEnd w:id="54"/>
      <w:bookmarkEnd w:id="55"/>
      <w:bookmarkEnd w:id="56"/>
      <w:bookmarkEnd w:id="57"/>
      <w:bookmarkEnd w:id="58"/>
      <w:r w:rsidR="00AF0E99">
        <w:t>Firmateckning</w:t>
      </w:r>
    </w:p>
    <w:p w14:paraId="27CBB586" w14:textId="77777777" w:rsidR="00C62700" w:rsidRDefault="00C62700" w:rsidP="00C62700">
      <w:bookmarkStart w:id="59" w:name="_Toc356212589"/>
      <w:bookmarkStart w:id="60" w:name="_Toc356212852"/>
      <w:bookmarkStart w:id="61" w:name="_Toc356214213"/>
      <w:bookmarkStart w:id="62" w:name="_Toc356215432"/>
      <w:bookmarkStart w:id="63" w:name="_Toc360344891"/>
      <w:bookmarkStart w:id="64" w:name="_Toc485281759"/>
      <w:r>
        <w:t>DSF:s firma tecknas av DSF-styrelsen eller, om den så beslutar, av två sty</w:t>
      </w:r>
      <w:r>
        <w:softHyphen/>
        <w:t>rel</w:t>
      </w:r>
      <w:r>
        <w:softHyphen/>
        <w:t>seledamöter gemensamt eller av en eller flera särskilt utsedda personer.</w:t>
      </w:r>
    </w:p>
    <w:p w14:paraId="45FF72E6" w14:textId="2780151A" w:rsidR="00F31AF3" w:rsidRPr="004A1A98" w:rsidRDefault="0022318D" w:rsidP="00F63670">
      <w:pPr>
        <w:pStyle w:val="Rubrik3"/>
      </w:pPr>
      <w:r>
        <w:t>9</w:t>
      </w:r>
      <w:r w:rsidR="00C762D3">
        <w:t xml:space="preserve"> § </w:t>
      </w:r>
      <w:r w:rsidR="00B071DC">
        <w:t xml:space="preserve">Upplösning av </w:t>
      </w:r>
      <w:r w:rsidR="009C61F0">
        <w:t>D</w:t>
      </w:r>
      <w:r w:rsidR="00E576CC">
        <w:t>SF</w:t>
      </w:r>
      <w:bookmarkEnd w:id="59"/>
      <w:bookmarkEnd w:id="60"/>
      <w:bookmarkEnd w:id="61"/>
      <w:bookmarkEnd w:id="62"/>
      <w:bookmarkEnd w:id="63"/>
      <w:bookmarkEnd w:id="64"/>
    </w:p>
    <w:p w14:paraId="1E43E7E7" w14:textId="77777777" w:rsidR="00FF18A9" w:rsidRDefault="00FF18A9" w:rsidP="00FF18A9">
      <w:pPr>
        <w:pStyle w:val="Brdtext"/>
      </w:pPr>
      <w:r>
        <w:t>För upplösning av DSF krävs beslut med minst 2/3 av antalet avgivna röster vid två på varandra följande DSF-möten, hållna med minst sex månaders mellanrum.</w:t>
      </w:r>
    </w:p>
    <w:p w14:paraId="2E24586B" w14:textId="77777777" w:rsidR="00FF18A9" w:rsidRDefault="00FF18A9" w:rsidP="00FF18A9">
      <w:pPr>
        <w:pStyle w:val="Brdtext"/>
      </w:pPr>
      <w:r>
        <w:t xml:space="preserve">I beslut om upplösning av DSF ska anges dels att DSF:s tillgångar ska användas till ett bestämt schackfrämjande ändamål, dels var det upplösta DSF:s handlingar </w:t>
      </w:r>
      <w:proofErr w:type="gramStart"/>
      <w:r>
        <w:t>m.m.</w:t>
      </w:r>
      <w:proofErr w:type="gramEnd"/>
      <w:r>
        <w:t xml:space="preserve"> ska arkiveras, t.ex. i folkrörelsearkiv eller motsvarande.</w:t>
      </w:r>
    </w:p>
    <w:p w14:paraId="7E99A74C" w14:textId="2B5D597F" w:rsidR="00F31AF3" w:rsidRDefault="00FF18A9" w:rsidP="00F63670">
      <w:pPr>
        <w:pStyle w:val="Brdtext"/>
      </w:pPr>
      <w:r>
        <w:t>Beslutet, tillsammans med kopia av DSF-mötets protokoll, samt revisionsberättelse jämte balans- och resultaträkningar, ska snarast skickas till SSF.</w:t>
      </w:r>
    </w:p>
    <w:p w14:paraId="0E275244" w14:textId="77777777" w:rsidR="00FF18A9" w:rsidRDefault="00FF18A9" w:rsidP="00F63670">
      <w:pPr>
        <w:pStyle w:val="Brdtext"/>
      </w:pPr>
    </w:p>
    <w:p w14:paraId="224E19E3" w14:textId="500272A7" w:rsidR="00F31AF3" w:rsidRDefault="00503B41" w:rsidP="00F63670">
      <w:pPr>
        <w:pStyle w:val="Rubrik2"/>
      </w:pPr>
      <w:bookmarkStart w:id="65" w:name="_Toc356212590"/>
      <w:bookmarkStart w:id="66" w:name="_Toc356212853"/>
      <w:bookmarkStart w:id="67" w:name="_Toc356214214"/>
      <w:bookmarkStart w:id="68" w:name="_Toc356215433"/>
      <w:bookmarkStart w:id="69" w:name="_Toc360344892"/>
      <w:bookmarkStart w:id="70" w:name="_Toc485281766"/>
      <w:r>
        <w:t>2</w:t>
      </w:r>
      <w:r w:rsidR="00F31AF3" w:rsidRPr="00E500C2">
        <w:t xml:space="preserve"> Kap</w:t>
      </w:r>
      <w:r w:rsidR="00F31AF3" w:rsidRPr="00E500C2">
        <w:tab/>
      </w:r>
      <w:bookmarkEnd w:id="65"/>
      <w:bookmarkEnd w:id="66"/>
      <w:bookmarkEnd w:id="67"/>
      <w:bookmarkEnd w:id="68"/>
      <w:bookmarkEnd w:id="69"/>
      <w:bookmarkEnd w:id="70"/>
      <w:r w:rsidR="002D5C9C">
        <w:t>DSF-årsmöte</w:t>
      </w:r>
    </w:p>
    <w:p w14:paraId="2943EFEF" w14:textId="77777777" w:rsidR="00F31AF3" w:rsidRDefault="00F31AF3" w:rsidP="00F63670">
      <w:pPr>
        <w:pStyle w:val="Rubrik3"/>
      </w:pPr>
      <w:bookmarkStart w:id="71" w:name="_Toc356212591"/>
      <w:bookmarkStart w:id="72" w:name="_Toc356212854"/>
      <w:bookmarkStart w:id="73" w:name="_Toc356214215"/>
      <w:bookmarkStart w:id="74" w:name="_Toc356215434"/>
      <w:bookmarkStart w:id="75" w:name="_Toc360344893"/>
      <w:bookmarkStart w:id="76" w:name="_Toc485281767"/>
      <w:r>
        <w:t>1 §   Tidpunkt och kallelse</w:t>
      </w:r>
      <w:bookmarkEnd w:id="71"/>
      <w:bookmarkEnd w:id="72"/>
      <w:bookmarkEnd w:id="73"/>
      <w:bookmarkEnd w:id="74"/>
      <w:bookmarkEnd w:id="75"/>
      <w:bookmarkEnd w:id="76"/>
    </w:p>
    <w:p w14:paraId="40A7C381" w14:textId="77777777" w:rsidR="002961C2" w:rsidRDefault="002961C2" w:rsidP="002961C2">
      <w:pPr>
        <w:pStyle w:val="Brdtext"/>
      </w:pPr>
      <w:bookmarkStart w:id="77" w:name="_Toc356212592"/>
      <w:bookmarkStart w:id="78" w:name="_Toc356212855"/>
      <w:bookmarkStart w:id="79" w:name="_Toc356214216"/>
      <w:bookmarkStart w:id="80" w:name="_Toc356215435"/>
      <w:bookmarkStart w:id="81" w:name="_Toc360344894"/>
      <w:bookmarkStart w:id="82" w:name="_Toc485281768"/>
      <w:r>
        <w:t>DSF</w:t>
      </w:r>
      <w:r>
        <w:noBreakHyphen/>
        <w:t>mötet, som är DSF:s högsta beslutande organ, ska hållas årligen före utgången av [</w:t>
      </w:r>
      <w:proofErr w:type="gramStart"/>
      <w:r>
        <w:t>…….</w:t>
      </w:r>
      <w:proofErr w:type="gramEnd"/>
      <w:r>
        <w:t>.] månad på dag, som DSF</w:t>
      </w:r>
      <w:r>
        <w:noBreakHyphen/>
        <w:t>styrelsen bestämmer. Mötet får dock inte hållas på dag när SSF-kongress pågår.</w:t>
      </w:r>
    </w:p>
    <w:p w14:paraId="7F03F61D" w14:textId="77777777" w:rsidR="002961C2" w:rsidRDefault="002961C2" w:rsidP="002961C2">
      <w:r>
        <w:t xml:space="preserve">Tid och plats för förbundsmöte ska senaste två månader före mötet tillhandahållas röstberättigade på sätt som styrelsen bestämt samt publiceras på DSF:s hemsida.  </w:t>
      </w:r>
    </w:p>
    <w:p w14:paraId="5605B6F6" w14:textId="77777777" w:rsidR="002961C2" w:rsidRDefault="002961C2" w:rsidP="002961C2">
      <w:r>
        <w:t xml:space="preserve">Härefter ska styrelsen, senast </w:t>
      </w:r>
      <w:r w:rsidRPr="00C70946">
        <w:t>två veckor</w:t>
      </w:r>
      <w:r>
        <w:t xml:space="preserve"> före mötet, på DSF:s hemsida offentliggöra förslag till föredragningslista för mötet, röstlängdsunderlag, verksamhetsberättel</w:t>
      </w:r>
      <w:r>
        <w:softHyphen/>
        <w:t>se, årsredovisning/årsbokslut, revisorernas berättelser, verksamhetsplan med ekonomisk plan samt styrelsens för</w:t>
      </w:r>
      <w:r>
        <w:softHyphen/>
        <w:t>slag och inkomna motioner till DSF-mötet, med styrelsens ytt</w:t>
      </w:r>
      <w:r>
        <w:softHyphen/>
        <w:t>rande.</w:t>
      </w:r>
    </w:p>
    <w:p w14:paraId="5E2C77C5" w14:textId="6291B357" w:rsidR="00F31AF3" w:rsidRDefault="00F31AF3" w:rsidP="00F63670">
      <w:pPr>
        <w:pStyle w:val="Rubrik3"/>
      </w:pPr>
      <w:r>
        <w:t xml:space="preserve">2 §   Förslag till ärenden att behandlas av </w:t>
      </w:r>
      <w:bookmarkEnd w:id="77"/>
      <w:bookmarkEnd w:id="78"/>
      <w:bookmarkEnd w:id="79"/>
      <w:bookmarkEnd w:id="80"/>
      <w:bookmarkEnd w:id="81"/>
      <w:bookmarkEnd w:id="82"/>
      <w:r w:rsidR="009A289C">
        <w:t>DSF-möte</w:t>
      </w:r>
    </w:p>
    <w:p w14:paraId="3526D295" w14:textId="77777777" w:rsidR="00145920" w:rsidRDefault="00145920" w:rsidP="00145920">
      <w:pPr>
        <w:pStyle w:val="Brdtext"/>
      </w:pPr>
      <w:bookmarkStart w:id="83" w:name="_Toc356212593"/>
      <w:bookmarkStart w:id="84" w:name="_Toc356212856"/>
      <w:bookmarkStart w:id="85" w:name="_Toc356214217"/>
      <w:bookmarkStart w:id="86" w:name="_Toc356215436"/>
      <w:bookmarkStart w:id="87" w:name="_Toc360344895"/>
      <w:bookmarkStart w:id="88" w:name="_Toc485281769"/>
      <w:r>
        <w:t>Förslag till ärenden att behandlas av DSF</w:t>
      </w:r>
      <w:r>
        <w:noBreakHyphen/>
        <w:t>mötet ska vara DSF</w:t>
      </w:r>
      <w:r>
        <w:noBreakHyphen/>
        <w:t>sty</w:t>
      </w:r>
      <w:r>
        <w:softHyphen/>
        <w:t xml:space="preserve">relsen tillhanda senast 4 veckor före mötet. </w:t>
      </w:r>
    </w:p>
    <w:p w14:paraId="2D695B59" w14:textId="77777777" w:rsidR="00145920" w:rsidRDefault="00145920" w:rsidP="00145920">
      <w:pPr>
        <w:pStyle w:val="Brdtext"/>
      </w:pPr>
      <w:r>
        <w:t>Rätt att inge förslag tillkommer röst</w:t>
      </w:r>
      <w:r>
        <w:softHyphen/>
        <w:t>berättigad förening.</w:t>
      </w:r>
    </w:p>
    <w:p w14:paraId="76DA3393" w14:textId="2A91D672" w:rsidR="00F31AF3" w:rsidRDefault="00F31AF3" w:rsidP="00F63670">
      <w:pPr>
        <w:pStyle w:val="Rubrik3"/>
      </w:pPr>
      <w:r>
        <w:t>3 §   Sammansättning och beslut</w:t>
      </w:r>
      <w:r w:rsidR="009103CE">
        <w:t>s</w:t>
      </w:r>
      <w:r>
        <w:t>förhet</w:t>
      </w:r>
      <w:bookmarkEnd w:id="83"/>
      <w:bookmarkEnd w:id="84"/>
      <w:bookmarkEnd w:id="85"/>
      <w:bookmarkEnd w:id="86"/>
      <w:bookmarkEnd w:id="87"/>
      <w:bookmarkEnd w:id="88"/>
    </w:p>
    <w:p w14:paraId="3F5A3820" w14:textId="77777777" w:rsidR="00DF36A8" w:rsidRDefault="00DF36A8" w:rsidP="00DF36A8">
      <w:pPr>
        <w:pStyle w:val="Brdtext"/>
      </w:pPr>
      <w:bookmarkStart w:id="89" w:name="_Toc356212594"/>
      <w:bookmarkStart w:id="90" w:name="_Toc356212857"/>
      <w:bookmarkStart w:id="91" w:name="_Toc356214218"/>
      <w:bookmarkStart w:id="92" w:name="_Toc356215437"/>
      <w:bookmarkStart w:id="93" w:name="_Toc360344896"/>
      <w:bookmarkStart w:id="94" w:name="_Toc485281770"/>
      <w:r>
        <w:t>DSF</w:t>
      </w:r>
      <w:r>
        <w:noBreakHyphen/>
        <w:t>möte består av ombud för föreningar inom distriktet. Förening får utse som mest två ombud, vilka ska vara röstberättigade medlemmar i för</w:t>
      </w:r>
      <w:r>
        <w:softHyphen/>
        <w:t>eningen.</w:t>
      </w:r>
    </w:p>
    <w:p w14:paraId="03280915" w14:textId="77777777" w:rsidR="00DF36A8" w:rsidRDefault="00DF36A8" w:rsidP="00DF36A8">
      <w:pPr>
        <w:pStyle w:val="Brdtext"/>
      </w:pPr>
      <w:r>
        <w:t>Ombud får representera endast en förening och får inte vara leda</w:t>
      </w:r>
      <w:r>
        <w:softHyphen/>
        <w:t>mot av DSF-styrelsen. DSF</w:t>
      </w:r>
      <w:r>
        <w:noBreakHyphen/>
        <w:t>möte är beslutsmässigt med det antal ombud, som efter kallelse i vederbörlig ordning, deltar i mötets beslut.</w:t>
      </w:r>
    </w:p>
    <w:p w14:paraId="04F67DF4" w14:textId="77777777" w:rsidR="00573DF3" w:rsidRDefault="00F31AF3" w:rsidP="00573DF3">
      <w:pPr>
        <w:pStyle w:val="Brdtext"/>
      </w:pPr>
      <w:r w:rsidRPr="00573DF3">
        <w:rPr>
          <w:b/>
          <w:bCs/>
        </w:rPr>
        <w:t>4 §   Rösträtt</w:t>
      </w:r>
      <w:bookmarkEnd w:id="89"/>
      <w:bookmarkEnd w:id="90"/>
      <w:bookmarkEnd w:id="91"/>
      <w:bookmarkEnd w:id="92"/>
      <w:bookmarkEnd w:id="93"/>
      <w:r>
        <w:br/>
      </w:r>
      <w:bookmarkEnd w:id="94"/>
      <w:r w:rsidR="00573DF3">
        <w:t>Rösträtten vid DSF</w:t>
      </w:r>
      <w:r w:rsidR="00573DF3">
        <w:noBreakHyphen/>
        <w:t>möte bestäms genom röstlängdsunderlag som har upprättats av DSF-styrelsen.</w:t>
      </w:r>
    </w:p>
    <w:p w14:paraId="7F4ABBCC" w14:textId="77777777" w:rsidR="00573DF3" w:rsidRDefault="00573DF3" w:rsidP="00573DF3">
      <w:pPr>
        <w:pStyle w:val="Brdtext"/>
      </w:pPr>
      <w:r>
        <w:t>Röstlängdsunderlaget upptar de föreningar som senast den […………]  har full</w:t>
      </w:r>
      <w:r>
        <w:softHyphen/>
        <w:t>gjort sina stadgeenliga förpliktelser mot SSF samt de förpliktelser mot DSF som kan ha be</w:t>
      </w:r>
      <w:r>
        <w:softHyphen/>
        <w:t>stämts av DSF</w:t>
      </w:r>
      <w:r>
        <w:noBreakHyphen/>
        <w:t xml:space="preserve">möte. </w:t>
      </w:r>
    </w:p>
    <w:p w14:paraId="71139038" w14:textId="77777777" w:rsidR="00573DF3" w:rsidRPr="001D377B" w:rsidRDefault="00573DF3" w:rsidP="00573DF3">
      <w:pPr>
        <w:pStyle w:val="Brdtext"/>
      </w:pPr>
      <w:r>
        <w:t xml:space="preserve">Varje röstberättigad förening har </w:t>
      </w:r>
      <w:r w:rsidRPr="00221801">
        <w:t xml:space="preserve">en (1) </w:t>
      </w:r>
      <w:r>
        <w:t>röst för varje påbörjat 50-tal registrerade medlemmar. En f</w:t>
      </w:r>
      <w:r w:rsidRPr="001D377B">
        <w:t xml:space="preserve">örening </w:t>
      </w:r>
      <w:r>
        <w:t>får ha maximalt 10 röster</w:t>
      </w:r>
      <w:r w:rsidRPr="001D377B">
        <w:t>.</w:t>
      </w:r>
    </w:p>
    <w:p w14:paraId="1923BAB5" w14:textId="130FDF1C" w:rsidR="00A4700F" w:rsidRPr="00573DF3" w:rsidRDefault="00573DF3" w:rsidP="00573DF3">
      <w:pPr>
        <w:pStyle w:val="Brdtext"/>
      </w:pPr>
      <w:r>
        <w:t>Om förening deltar i mötet med två ombud och förfogar över endast en röst, utövas rösträtten av det ena ombudet. Förening ska ge in fullmakt för sina ombud. I fullmakten ska om</w:t>
      </w:r>
      <w:r>
        <w:softHyphen/>
        <w:t>buds rätt att utöva föreningens rösträtt anges.</w:t>
      </w:r>
    </w:p>
    <w:p w14:paraId="6F2AEE86" w14:textId="59A709B2" w:rsidR="00F31AF3" w:rsidRDefault="00877093" w:rsidP="00F63670">
      <w:pPr>
        <w:pStyle w:val="Rubrik3"/>
      </w:pPr>
      <w:bookmarkStart w:id="95" w:name="_Toc485281771"/>
      <w:r>
        <w:t xml:space="preserve">5 §   </w:t>
      </w:r>
      <w:bookmarkStart w:id="96" w:name="_Toc356212595"/>
      <w:bookmarkStart w:id="97" w:name="_Toc356212858"/>
      <w:bookmarkStart w:id="98" w:name="_Toc356214219"/>
      <w:bookmarkStart w:id="99" w:name="_Toc356215438"/>
      <w:bookmarkStart w:id="100" w:name="_Toc360344897"/>
      <w:bookmarkStart w:id="101" w:name="_Toc485281772"/>
      <w:bookmarkEnd w:id="95"/>
      <w:r w:rsidR="00F31AF3">
        <w:t xml:space="preserve">Ärenden vid </w:t>
      </w:r>
      <w:bookmarkEnd w:id="96"/>
      <w:bookmarkEnd w:id="97"/>
      <w:bookmarkEnd w:id="98"/>
      <w:bookmarkEnd w:id="99"/>
      <w:bookmarkEnd w:id="100"/>
      <w:bookmarkEnd w:id="101"/>
      <w:r w:rsidR="00B717D5">
        <w:t>DSF-mötet</w:t>
      </w:r>
    </w:p>
    <w:p w14:paraId="37CA3E62" w14:textId="77777777" w:rsidR="009F350D" w:rsidRDefault="009F350D" w:rsidP="009F350D">
      <w:pPr>
        <w:pStyle w:val="Brdtext"/>
      </w:pPr>
      <w:bookmarkStart w:id="102" w:name="_Toc356212596"/>
      <w:bookmarkStart w:id="103" w:name="_Toc356212859"/>
      <w:bookmarkStart w:id="104" w:name="_Toc356214220"/>
      <w:bookmarkStart w:id="105" w:name="_Toc356215439"/>
      <w:bookmarkStart w:id="106" w:name="_Toc360344898"/>
      <w:bookmarkStart w:id="107" w:name="_Toc485281773"/>
      <w:r>
        <w:t>DSF-mötets förhandlingar öppnas av DSF-ordföranden eller vid förhinder för denne av vice ordföranden.</w:t>
      </w:r>
    </w:p>
    <w:p w14:paraId="64C7F969" w14:textId="77777777" w:rsidR="009F350D" w:rsidRDefault="009F350D" w:rsidP="009F350D">
      <w:pPr>
        <w:pStyle w:val="Brdtext"/>
        <w:spacing w:after="60"/>
      </w:pPr>
      <w:r>
        <w:t>Vid DSF</w:t>
      </w:r>
      <w:r>
        <w:noBreakHyphen/>
        <w:t>mötet ska följande ärenden behandlas och protokollföras:</w:t>
      </w:r>
    </w:p>
    <w:p w14:paraId="66B819BE" w14:textId="77777777" w:rsidR="009F350D" w:rsidRDefault="009F350D" w:rsidP="009F350D">
      <w:pPr>
        <w:pStyle w:val="Lista"/>
        <w:spacing w:after="60" w:line="240" w:lineRule="auto"/>
      </w:pPr>
      <w:r>
        <w:t>1.</w:t>
      </w:r>
      <w:r>
        <w:tab/>
        <w:t>Fastställande av röstlängd för mötet på grundval av DSF-styrelsens röstlängdsunderlag.</w:t>
      </w:r>
    </w:p>
    <w:p w14:paraId="3FC07DBE" w14:textId="77777777" w:rsidR="009F350D" w:rsidRDefault="009F350D" w:rsidP="009F350D">
      <w:pPr>
        <w:pStyle w:val="Lista"/>
        <w:spacing w:after="60" w:line="240" w:lineRule="auto"/>
      </w:pPr>
      <w:r>
        <w:t>2.</w:t>
      </w:r>
      <w:r>
        <w:tab/>
        <w:t>Val av mötesordförande.</w:t>
      </w:r>
    </w:p>
    <w:p w14:paraId="56A4B531" w14:textId="77777777" w:rsidR="009F350D" w:rsidRDefault="009F350D" w:rsidP="009F350D">
      <w:pPr>
        <w:pStyle w:val="Lista"/>
        <w:spacing w:after="60" w:line="240" w:lineRule="auto"/>
      </w:pPr>
      <w:r>
        <w:t>3.</w:t>
      </w:r>
      <w:r>
        <w:tab/>
        <w:t>Val av protokollssekreterare.</w:t>
      </w:r>
    </w:p>
    <w:p w14:paraId="07C80A79" w14:textId="77777777" w:rsidR="009F350D" w:rsidRDefault="009F350D" w:rsidP="009F350D">
      <w:pPr>
        <w:pStyle w:val="Lista"/>
        <w:spacing w:after="60" w:line="240" w:lineRule="auto"/>
      </w:pPr>
      <w:r>
        <w:t>4.</w:t>
      </w:r>
      <w:r>
        <w:tab/>
        <w:t>Val av två protokolljusterare att jämte mötesordföranden justera mötets protokoll.</w:t>
      </w:r>
    </w:p>
    <w:p w14:paraId="20466620" w14:textId="77777777" w:rsidR="009F350D" w:rsidRDefault="009F350D" w:rsidP="009F350D">
      <w:pPr>
        <w:pStyle w:val="Lista"/>
        <w:spacing w:after="60" w:line="240" w:lineRule="auto"/>
      </w:pPr>
      <w:r>
        <w:t>5.</w:t>
      </w:r>
      <w:r>
        <w:tab/>
        <w:t>Val av rösträknare.</w:t>
      </w:r>
    </w:p>
    <w:p w14:paraId="47C8ACDF" w14:textId="77777777" w:rsidR="009F350D" w:rsidRDefault="009F350D" w:rsidP="009F350D">
      <w:pPr>
        <w:pStyle w:val="Lista"/>
        <w:spacing w:after="60" w:line="240" w:lineRule="auto"/>
      </w:pPr>
      <w:r>
        <w:lastRenderedPageBreak/>
        <w:t>6.</w:t>
      </w:r>
      <w:r>
        <w:tab/>
        <w:t>Fråga om kallelse till mötet har skett i den ordning 2 kap. 1 § föreskriver.</w:t>
      </w:r>
    </w:p>
    <w:p w14:paraId="789CB948" w14:textId="77777777" w:rsidR="009F350D" w:rsidRDefault="009F350D" w:rsidP="009F350D">
      <w:pPr>
        <w:pStyle w:val="Lista"/>
        <w:spacing w:after="60" w:line="240" w:lineRule="auto"/>
      </w:pPr>
      <w:r>
        <w:t>7.</w:t>
      </w:r>
      <w:r>
        <w:tab/>
        <w:t>Fastställande av föredragningslista för mötet.</w:t>
      </w:r>
    </w:p>
    <w:p w14:paraId="2F7CE9EE" w14:textId="77777777" w:rsidR="009F350D" w:rsidRDefault="009F350D" w:rsidP="009F350D">
      <w:pPr>
        <w:pStyle w:val="Lista"/>
        <w:spacing w:after="60" w:line="240" w:lineRule="auto"/>
      </w:pPr>
      <w:r>
        <w:t>8.</w:t>
      </w:r>
      <w:r>
        <w:tab/>
      </w:r>
      <w:r w:rsidRPr="001D377B">
        <w:t>Genomgång av närmast föregående DSF-mötesprot</w:t>
      </w:r>
      <w:r>
        <w:t>ok</w:t>
      </w:r>
      <w:r w:rsidRPr="001D377B">
        <w:t xml:space="preserve">oll samt </w:t>
      </w:r>
      <w:r>
        <w:t>styrelsens verksamhetsberättelse med årsredovisning (årsbokslut).</w:t>
      </w:r>
    </w:p>
    <w:p w14:paraId="66272327" w14:textId="77777777" w:rsidR="009F350D" w:rsidRDefault="009F350D" w:rsidP="009F350D">
      <w:pPr>
        <w:pStyle w:val="Lista"/>
        <w:spacing w:after="60" w:line="240" w:lineRule="auto"/>
      </w:pPr>
      <w:r>
        <w:t>9.</w:t>
      </w:r>
      <w:r>
        <w:tab/>
        <w:t>Revisorernas berättelser.</w:t>
      </w:r>
    </w:p>
    <w:p w14:paraId="067C8B41" w14:textId="77777777" w:rsidR="009F350D" w:rsidRDefault="009F350D" w:rsidP="009F350D">
      <w:pPr>
        <w:pStyle w:val="Lista"/>
        <w:spacing w:after="60" w:line="240" w:lineRule="auto"/>
      </w:pPr>
      <w:r>
        <w:t>10.</w:t>
      </w:r>
      <w:r>
        <w:tab/>
        <w:t>Fråga om styrelsens ansvarsfrihet.</w:t>
      </w:r>
    </w:p>
    <w:p w14:paraId="72F6E84B" w14:textId="77777777" w:rsidR="009F350D" w:rsidRDefault="009F350D" w:rsidP="009F350D">
      <w:pPr>
        <w:pStyle w:val="Lista"/>
        <w:spacing w:after="60" w:line="240" w:lineRule="auto"/>
      </w:pPr>
      <w:r>
        <w:t>11.</w:t>
      </w:r>
      <w:r>
        <w:tab/>
        <w:t>Styrelsens förslag samt inkomna motioner.</w:t>
      </w:r>
    </w:p>
    <w:p w14:paraId="053A817B" w14:textId="77777777" w:rsidR="009F350D" w:rsidRDefault="009F350D" w:rsidP="009F350D">
      <w:pPr>
        <w:pStyle w:val="Lista"/>
        <w:spacing w:after="60" w:line="240" w:lineRule="auto"/>
      </w:pPr>
      <w:r>
        <w:t>12.</w:t>
      </w:r>
      <w:r>
        <w:tab/>
        <w:t>Styrelsens förslag till verksamhetsinriktning med ekonomisk plan för kommande verksamhetsår.</w:t>
      </w:r>
    </w:p>
    <w:p w14:paraId="30860574" w14:textId="77777777" w:rsidR="009F350D" w:rsidRDefault="009F350D" w:rsidP="009F350D">
      <w:pPr>
        <w:pStyle w:val="Lista"/>
        <w:spacing w:after="60" w:line="240" w:lineRule="auto"/>
      </w:pPr>
      <w:r>
        <w:t>13.</w:t>
      </w:r>
      <w:r>
        <w:tab/>
        <w:t>Fastställande av eventuell årsavgift för föreningarna till DSF för nästkommande verksamhetsår.</w:t>
      </w:r>
    </w:p>
    <w:p w14:paraId="208C0EB5" w14:textId="77777777" w:rsidR="009F350D" w:rsidRDefault="009F350D" w:rsidP="009F350D">
      <w:pPr>
        <w:pStyle w:val="Lista"/>
        <w:spacing w:after="60" w:line="240" w:lineRule="auto"/>
      </w:pPr>
      <w:r>
        <w:t>14.</w:t>
      </w:r>
      <w:r>
        <w:tab/>
        <w:t>Val av DSF-ordförande, tillika DSF-styrelsens ordförande, för en tid av ett år.</w:t>
      </w:r>
    </w:p>
    <w:p w14:paraId="381CE7E2" w14:textId="77777777" w:rsidR="009F350D" w:rsidRDefault="009F350D" w:rsidP="009F350D">
      <w:pPr>
        <w:pStyle w:val="Lista"/>
        <w:spacing w:after="60" w:line="240" w:lineRule="auto"/>
      </w:pPr>
      <w:r>
        <w:t>15.</w:t>
      </w:r>
      <w:r>
        <w:tab/>
        <w:t>Val av halva antalet övriga styrelseledamöter för en tid av två år.</w:t>
      </w:r>
    </w:p>
    <w:p w14:paraId="47F8906F" w14:textId="77777777" w:rsidR="009F350D" w:rsidRPr="009B22B3" w:rsidRDefault="009F350D" w:rsidP="009F350D">
      <w:pPr>
        <w:pStyle w:val="Lista"/>
        <w:spacing w:after="60" w:line="240" w:lineRule="auto"/>
        <w:rPr>
          <w:color w:val="FF0000"/>
        </w:rPr>
      </w:pPr>
      <w:r>
        <w:t xml:space="preserve">16. </w:t>
      </w:r>
      <w:r>
        <w:tab/>
        <w:t xml:space="preserve">Beslut om att på ett år utse </w:t>
      </w:r>
      <w:r w:rsidRPr="001D377B">
        <w:t>en revisor med personlig ersättare eller en lekmannarevisor med personlig ersättare, med uppgift att granska räkenskaper och förvaltning.</w:t>
      </w:r>
    </w:p>
    <w:p w14:paraId="25C9C92B" w14:textId="77777777" w:rsidR="009F350D" w:rsidRDefault="009F350D" w:rsidP="009F350D">
      <w:pPr>
        <w:pStyle w:val="Lista"/>
        <w:spacing w:after="60" w:line="240" w:lineRule="auto"/>
      </w:pPr>
      <w:r>
        <w:t>17.</w:t>
      </w:r>
      <w:r>
        <w:tab/>
        <w:t>Val av ordförande (på ett år) och halva antalet övriga ledamöter (på två år) i valberedningen.</w:t>
      </w:r>
    </w:p>
    <w:p w14:paraId="49373E1A" w14:textId="77777777" w:rsidR="009F350D" w:rsidRDefault="009F350D" w:rsidP="009F350D">
      <w:pPr>
        <w:pStyle w:val="Lista"/>
        <w:spacing w:after="60" w:line="240" w:lineRule="auto"/>
      </w:pPr>
      <w:r>
        <w:t>18.</w:t>
      </w:r>
      <w:r>
        <w:tab/>
        <w:t>Beslut om val av ombud och erforderligt antal ersättare till SSF</w:t>
      </w:r>
      <w:r>
        <w:noBreakHyphen/>
        <w:t>kongressen.</w:t>
      </w:r>
    </w:p>
    <w:p w14:paraId="67565039" w14:textId="77777777" w:rsidR="009F350D" w:rsidRDefault="009F350D" w:rsidP="009F350D">
      <w:pPr>
        <w:spacing w:before="120"/>
      </w:pPr>
      <w:r>
        <w:t>Beslut i fråga av större ekonomisk eller annan väsentlig betydelse för DSF eller dess föreningar får inte fattas om den inte finns med i kallelsen till DSF-mötet.</w:t>
      </w:r>
    </w:p>
    <w:p w14:paraId="37454AAD" w14:textId="475B154C" w:rsidR="00F31AF3" w:rsidRDefault="009F350D" w:rsidP="00F63670">
      <w:pPr>
        <w:pStyle w:val="Rubrik3"/>
      </w:pPr>
      <w:r>
        <w:t>6</w:t>
      </w:r>
      <w:r w:rsidR="00F31AF3">
        <w:t xml:space="preserve"> §   Valbarhet</w:t>
      </w:r>
      <w:bookmarkEnd w:id="102"/>
      <w:bookmarkEnd w:id="103"/>
      <w:bookmarkEnd w:id="104"/>
      <w:bookmarkEnd w:id="105"/>
      <w:bookmarkEnd w:id="106"/>
      <w:bookmarkEnd w:id="107"/>
    </w:p>
    <w:p w14:paraId="10E16012" w14:textId="77777777" w:rsidR="001B4724" w:rsidRPr="00FF5FE0" w:rsidRDefault="001B4724" w:rsidP="001B4724">
      <w:pPr>
        <w:pStyle w:val="Brdtext"/>
        <w:rPr>
          <w:color w:val="000000" w:themeColor="text1"/>
        </w:rPr>
      </w:pPr>
      <w:bookmarkStart w:id="108" w:name="_Toc356212597"/>
      <w:bookmarkStart w:id="109" w:name="_Toc356212860"/>
      <w:bookmarkStart w:id="110" w:name="_Toc356214221"/>
      <w:bookmarkStart w:id="111" w:name="_Toc356215440"/>
      <w:bookmarkStart w:id="112" w:name="_Toc360344899"/>
      <w:bookmarkStart w:id="113" w:name="_Toc485281774"/>
      <w:r w:rsidRPr="00FF5FE0">
        <w:rPr>
          <w:color w:val="000000" w:themeColor="text1"/>
        </w:rPr>
        <w:t xml:space="preserve">Valbar är varje person som är medlem i en till DSF ansluten förening och är permanent bosatt i Sverige. </w:t>
      </w:r>
    </w:p>
    <w:p w14:paraId="312F402C" w14:textId="77777777" w:rsidR="001B4724" w:rsidRPr="00FF5FE0" w:rsidRDefault="001B4724" w:rsidP="001B4724">
      <w:pPr>
        <w:pStyle w:val="Brdtext"/>
        <w:rPr>
          <w:color w:val="000000" w:themeColor="text1"/>
        </w:rPr>
      </w:pPr>
      <w:r w:rsidRPr="00FF5FE0">
        <w:rPr>
          <w:color w:val="000000" w:themeColor="text1"/>
        </w:rPr>
        <w:t>DSF ska verka för att organ valda av DSF-möte ska bestå av kvinnor och män.</w:t>
      </w:r>
    </w:p>
    <w:p w14:paraId="7CBDA336" w14:textId="77777777" w:rsidR="001B4724" w:rsidRPr="00FF5FE0" w:rsidRDefault="001B4724" w:rsidP="001B4724">
      <w:pPr>
        <w:pStyle w:val="Brdtext"/>
        <w:rPr>
          <w:color w:val="000000" w:themeColor="text1"/>
        </w:rPr>
      </w:pPr>
      <w:r w:rsidRPr="00FF5FE0">
        <w:rPr>
          <w:color w:val="000000" w:themeColor="text1"/>
        </w:rPr>
        <w:t xml:space="preserve">Ledamot av DSF-styrelsen är inte valbar som revisor eller ersättare för revisor, eller till ledamot i valberedningen. </w:t>
      </w:r>
    </w:p>
    <w:p w14:paraId="122B368C" w14:textId="77777777" w:rsidR="001B4724" w:rsidRDefault="001B4724" w:rsidP="001B4724">
      <w:pPr>
        <w:pStyle w:val="Brdtext"/>
      </w:pPr>
      <w:r>
        <w:t>Arbetstagare hos DSF eller hos SSF får inte väljas till ledamot av DSF-styrelsen eller valberedningen och får inte heller vara revisor eller revisorssuppleant i DSF.</w:t>
      </w:r>
    </w:p>
    <w:p w14:paraId="01AFDE44" w14:textId="62C2CD31" w:rsidR="00F31AF3" w:rsidRDefault="003C756A" w:rsidP="00F63670">
      <w:pPr>
        <w:pStyle w:val="Rubrik3"/>
      </w:pPr>
      <w:r>
        <w:t>7</w:t>
      </w:r>
      <w:r w:rsidR="00F31AF3">
        <w:t xml:space="preserve"> §   Extra </w:t>
      </w:r>
      <w:bookmarkEnd w:id="108"/>
      <w:bookmarkEnd w:id="109"/>
      <w:bookmarkEnd w:id="110"/>
      <w:bookmarkEnd w:id="111"/>
      <w:bookmarkEnd w:id="112"/>
      <w:bookmarkEnd w:id="113"/>
      <w:r w:rsidR="001B4724">
        <w:t>DSF-möte</w:t>
      </w:r>
    </w:p>
    <w:p w14:paraId="3A346932" w14:textId="77777777" w:rsidR="00A41A86" w:rsidRDefault="00A41A86" w:rsidP="00A41A86">
      <w:bookmarkStart w:id="114" w:name="_Toc356212598"/>
      <w:bookmarkStart w:id="115" w:name="_Toc356212861"/>
      <w:bookmarkStart w:id="116" w:name="_Toc356214222"/>
      <w:bookmarkStart w:id="117" w:name="_Toc356215441"/>
      <w:bookmarkStart w:id="118" w:name="_Toc360344900"/>
      <w:bookmarkStart w:id="119" w:name="_Toc485281775"/>
      <w:r>
        <w:t>DSF-styrelsen får kalla medlemmarna till extra DSF-möte.</w:t>
      </w:r>
    </w:p>
    <w:p w14:paraId="07B4798F" w14:textId="77777777" w:rsidR="00A41A86" w:rsidRDefault="00A41A86" w:rsidP="00A41A86">
      <w:r>
        <w:t>DSF-styrelsen är skyldig att kalla till extra DSF-möte när en revisor eller minst en tiondel av röstberättigade föreningar inom distriktet begär det. Sådan framställning ska avfattas skriftligen och innehålla skälen för begäran.</w:t>
      </w:r>
    </w:p>
    <w:p w14:paraId="31A826FC" w14:textId="77777777" w:rsidR="00A41A86" w:rsidRDefault="00A41A86" w:rsidP="00A41A86">
      <w:r>
        <w:t>När DSF-styrelsen mottagit en begäran om extra DSF-möte, ska den inom 14 dagar kalla till sådant möte att hållas inom två månader från kallelsen. Kallelse med förslag till föredragningslista och övriga möteshandlingar för extra DSF-möte ska tillställas röstberättigade föreningar senast sju dagar före mötet, eller inom samma tid hållas tillgängliga på DSF:s hemsida.</w:t>
      </w:r>
    </w:p>
    <w:p w14:paraId="1AEC68B1" w14:textId="77777777" w:rsidR="00A41A86" w:rsidRDefault="00A41A86" w:rsidP="00A41A86">
      <w:r>
        <w:t>Underlåter DSF-styrelsen att utfärda föreskriven kallelse får de som gjort framställningen utfärda kallelse i enlighet med föregående stycke.</w:t>
      </w:r>
    </w:p>
    <w:p w14:paraId="7A790B4A" w14:textId="77777777" w:rsidR="00A41A86" w:rsidRDefault="00A41A86" w:rsidP="00A41A86">
      <w:r>
        <w:t>Vid extra DSF-möte får endast i föredragningslistan upptagna ärenden avgöras.</w:t>
      </w:r>
    </w:p>
    <w:p w14:paraId="10B3108B" w14:textId="77777777" w:rsidR="00A41A86" w:rsidRDefault="00A41A86" w:rsidP="00A41A86">
      <w:r>
        <w:lastRenderedPageBreak/>
        <w:t>Extra DSF-möte får inte äga rum under tid när SSF-kongress pågår.</w:t>
      </w:r>
    </w:p>
    <w:p w14:paraId="7C949A65" w14:textId="436B8074" w:rsidR="00F31AF3" w:rsidRDefault="003C756A" w:rsidP="00F63670">
      <w:pPr>
        <w:pStyle w:val="Rubrik3"/>
      </w:pPr>
      <w:r>
        <w:t>8</w:t>
      </w:r>
      <w:r w:rsidR="00F31AF3">
        <w:t xml:space="preserve"> §   Beslut och omröstning</w:t>
      </w:r>
      <w:bookmarkEnd w:id="114"/>
      <w:bookmarkEnd w:id="115"/>
      <w:bookmarkEnd w:id="116"/>
      <w:bookmarkEnd w:id="117"/>
      <w:bookmarkEnd w:id="118"/>
      <w:bookmarkEnd w:id="119"/>
    </w:p>
    <w:p w14:paraId="19EA6427" w14:textId="77777777" w:rsidR="003C756A" w:rsidRDefault="003C756A" w:rsidP="003C756A">
      <w:pPr>
        <w:rPr>
          <w:u w:val="single"/>
        </w:rPr>
      </w:pPr>
      <w:bookmarkStart w:id="120" w:name="_Toc356212599"/>
      <w:bookmarkStart w:id="121" w:name="_Toc356212862"/>
      <w:bookmarkStart w:id="122" w:name="_Toc356214223"/>
      <w:bookmarkStart w:id="123" w:name="_Toc356215442"/>
      <w:bookmarkStart w:id="124" w:name="_Toc360344901"/>
      <w:bookmarkStart w:id="125" w:name="_Toc485281776"/>
      <w:r>
        <w:t>Beslut fattas med bifallsrop (acklamation) eller om så begärs efter omröstning (votering).</w:t>
      </w:r>
    </w:p>
    <w:p w14:paraId="5010E5CA" w14:textId="77777777" w:rsidR="003C756A" w:rsidRDefault="003C756A" w:rsidP="003C756A">
      <w:r>
        <w:t>Med undantag för det i 1 kap. 4 § nämnda fallet avgörs vid omröst</w:t>
      </w:r>
      <w:r>
        <w:softHyphen/>
        <w:t>ning alla frågor genom enkel majoritet. Enkel majoritet kan vara antingen absolut eller relativ.</w:t>
      </w:r>
    </w:p>
    <w:p w14:paraId="334C4402" w14:textId="77777777" w:rsidR="003C756A" w:rsidRDefault="003C756A" w:rsidP="003C756A">
      <w:r>
        <w:t>Val avgörs genom relativ majoritet. Med relativ majoritet menas att den (de) som er</w:t>
      </w:r>
      <w:r>
        <w:softHyphen/>
        <w:t xml:space="preserve">hållit högsta antalet röster är vald (valda) oberoende av hur dessa röster förhåller sig till antalet avgivna röster. </w:t>
      </w:r>
    </w:p>
    <w:p w14:paraId="0FD9E176" w14:textId="77777777" w:rsidR="003C756A" w:rsidRDefault="003C756A" w:rsidP="003C756A">
      <w:r>
        <w:t>För beslut i andra frågor än val krävs absolut majoritet, vilket innebär mer än hälften av antalet avgivna röster.</w:t>
      </w:r>
    </w:p>
    <w:p w14:paraId="34AB3273" w14:textId="77777777" w:rsidR="003C756A" w:rsidRDefault="003C756A" w:rsidP="003C756A">
      <w:r>
        <w:t>Omröstning sker öppet. Om röstberättigat ombud begär det ska dock val ske slu</w:t>
      </w:r>
      <w:r>
        <w:softHyphen/>
        <w:t>tet.</w:t>
      </w:r>
    </w:p>
    <w:p w14:paraId="26BB43AA" w14:textId="77777777" w:rsidR="003C756A" w:rsidRDefault="003C756A" w:rsidP="003C756A">
      <w:r>
        <w:t>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14:paraId="22B99509" w14:textId="0C02416C" w:rsidR="00F31AF3" w:rsidRDefault="005823D0" w:rsidP="00F63670">
      <w:pPr>
        <w:pStyle w:val="Rubrik3"/>
      </w:pPr>
      <w:r>
        <w:t>9</w:t>
      </w:r>
      <w:r w:rsidR="00F31AF3">
        <w:t xml:space="preserve"> §   Ikraftträdande</w:t>
      </w:r>
      <w:bookmarkEnd w:id="120"/>
      <w:bookmarkEnd w:id="121"/>
      <w:bookmarkEnd w:id="122"/>
      <w:bookmarkEnd w:id="123"/>
      <w:bookmarkEnd w:id="124"/>
      <w:bookmarkEnd w:id="125"/>
    </w:p>
    <w:p w14:paraId="502CD59E" w14:textId="77777777" w:rsidR="005823D0" w:rsidRDefault="005823D0" w:rsidP="005823D0">
      <w:r>
        <w:t xml:space="preserve">Beslut fattade av DSF-möte gäller från mötets avslutande om inte annat beslutats. </w:t>
      </w:r>
    </w:p>
    <w:p w14:paraId="7B51D58D" w14:textId="77777777" w:rsidR="00F31AF3" w:rsidRDefault="00F31AF3" w:rsidP="00F63670"/>
    <w:p w14:paraId="0D7A6A74" w14:textId="2CEA114D" w:rsidR="00F31AF3" w:rsidRDefault="002C5FC2" w:rsidP="00F63670">
      <w:pPr>
        <w:pStyle w:val="Rubrik2"/>
      </w:pPr>
      <w:bookmarkStart w:id="126" w:name="_Toc356212600"/>
      <w:bookmarkStart w:id="127" w:name="_Toc356212863"/>
      <w:bookmarkStart w:id="128" w:name="_Toc356214224"/>
      <w:bookmarkStart w:id="129" w:name="_Toc356215443"/>
      <w:bookmarkStart w:id="130" w:name="_Toc360344902"/>
      <w:bookmarkStart w:id="131" w:name="_Toc485281777"/>
      <w:r>
        <w:t>3</w:t>
      </w:r>
      <w:r w:rsidR="00F31AF3">
        <w:t xml:space="preserve"> Kap</w:t>
      </w:r>
      <w:r w:rsidR="00F31AF3">
        <w:tab/>
        <w:t>Valberedningen</w:t>
      </w:r>
      <w:bookmarkEnd w:id="126"/>
      <w:bookmarkEnd w:id="127"/>
      <w:bookmarkEnd w:id="128"/>
      <w:bookmarkEnd w:id="129"/>
      <w:bookmarkEnd w:id="130"/>
      <w:bookmarkEnd w:id="131"/>
    </w:p>
    <w:p w14:paraId="2C528ABB" w14:textId="77777777" w:rsidR="00F31AF3" w:rsidRDefault="00F31AF3" w:rsidP="00F63670">
      <w:pPr>
        <w:pStyle w:val="Rubrik3"/>
      </w:pPr>
      <w:bookmarkStart w:id="132" w:name="_Toc356212601"/>
      <w:bookmarkStart w:id="133" w:name="_Toc356212864"/>
      <w:bookmarkStart w:id="134" w:name="_Toc356214225"/>
      <w:bookmarkStart w:id="135" w:name="_Toc356215444"/>
      <w:bookmarkStart w:id="136" w:name="_Toc360344903"/>
      <w:bookmarkStart w:id="137" w:name="_Toc485281778"/>
      <w:r>
        <w:t xml:space="preserve">1 §   Sammansättning </w:t>
      </w:r>
      <w:proofErr w:type="gramStart"/>
      <w:r>
        <w:t>m.m.</w:t>
      </w:r>
      <w:bookmarkEnd w:id="132"/>
      <w:bookmarkEnd w:id="133"/>
      <w:bookmarkEnd w:id="134"/>
      <w:bookmarkEnd w:id="135"/>
      <w:bookmarkEnd w:id="136"/>
      <w:bookmarkEnd w:id="137"/>
      <w:proofErr w:type="gramEnd"/>
    </w:p>
    <w:p w14:paraId="5FCB4DDC" w14:textId="77777777" w:rsidR="005B2608" w:rsidRDefault="005B2608" w:rsidP="005B2608">
      <w:pPr>
        <w:pStyle w:val="Brdtext"/>
      </w:pPr>
      <w:bookmarkStart w:id="138" w:name="_Toc356212602"/>
      <w:bookmarkStart w:id="139" w:name="_Toc356212865"/>
      <w:bookmarkStart w:id="140" w:name="_Toc356214226"/>
      <w:bookmarkStart w:id="141" w:name="_Toc356215445"/>
      <w:bookmarkStart w:id="142" w:name="_Toc360344904"/>
      <w:bookmarkStart w:id="143" w:name="_Toc485281779"/>
      <w:r>
        <w:t xml:space="preserve">Valberedningen, representerad av kvinnor och män, ska bestå av ordförande </w:t>
      </w:r>
      <w:r w:rsidRPr="00D81B43">
        <w:t>samt</w:t>
      </w:r>
      <w:r>
        <w:t xml:space="preserve"> […</w:t>
      </w:r>
      <w:proofErr w:type="gramStart"/>
      <w:r>
        <w:t>…….</w:t>
      </w:r>
      <w:proofErr w:type="gramEnd"/>
      <w:r>
        <w:t>]</w:t>
      </w:r>
      <w:r>
        <w:rPr>
          <w:color w:val="FF0000"/>
        </w:rPr>
        <w:t xml:space="preserve"> </w:t>
      </w:r>
      <w:r>
        <w:t xml:space="preserve">övriga ledamöter valda av DSF-mötet. </w:t>
      </w:r>
    </w:p>
    <w:p w14:paraId="1576E18B" w14:textId="77777777" w:rsidR="005B2608" w:rsidRDefault="005B2608" w:rsidP="005B2608">
      <w:pPr>
        <w:pStyle w:val="Brdtext"/>
      </w:pPr>
      <w:r>
        <w:t xml:space="preserve">Valberedningen ska inom sig utse en vice ordförande samt tillsätta en sekreterare. </w:t>
      </w:r>
    </w:p>
    <w:p w14:paraId="0CB74533" w14:textId="77777777" w:rsidR="005B2608" w:rsidRDefault="005B2608" w:rsidP="005B2608">
      <w:pPr>
        <w:pStyle w:val="Brdtext"/>
      </w:pPr>
      <w:r>
        <w:t>Valberedningen ska sammanträda när ordföranden eller minst halva antalet ledamöter så bestämmer.</w:t>
      </w:r>
    </w:p>
    <w:p w14:paraId="2974D518" w14:textId="77777777" w:rsidR="00F31AF3" w:rsidRDefault="00F31AF3" w:rsidP="00F63670">
      <w:pPr>
        <w:pStyle w:val="Rubrik3"/>
      </w:pPr>
      <w:r>
        <w:t>2 §   Åligganden</w:t>
      </w:r>
      <w:bookmarkEnd w:id="138"/>
      <w:bookmarkEnd w:id="139"/>
      <w:bookmarkEnd w:id="140"/>
      <w:bookmarkEnd w:id="141"/>
      <w:bookmarkEnd w:id="142"/>
      <w:bookmarkEnd w:id="143"/>
    </w:p>
    <w:p w14:paraId="31C12773" w14:textId="77777777" w:rsidR="003A3487" w:rsidRDefault="003A3487" w:rsidP="003A3487">
      <w:pPr>
        <w:pStyle w:val="Brdtext"/>
      </w:pPr>
      <w:bookmarkStart w:id="144" w:name="_Toc356212603"/>
      <w:bookmarkStart w:id="145" w:name="_Toc356212866"/>
      <w:bookmarkStart w:id="146" w:name="_Toc356214227"/>
      <w:bookmarkStart w:id="147" w:name="_Toc356215446"/>
      <w:bookmarkStart w:id="148" w:name="_Toc360344905"/>
      <w:bookmarkStart w:id="149" w:name="_Toc485281780"/>
      <w:r>
        <w:t>Valberedningen ska bereda valen inför DSF-möte och ska i detta arbete fortlöpande följa DSF-styrelsens och revisorernas arbete.</w:t>
      </w:r>
    </w:p>
    <w:p w14:paraId="5A134350" w14:textId="77777777" w:rsidR="003A3487" w:rsidRDefault="003A3487" w:rsidP="003A3487">
      <w:pPr>
        <w:pStyle w:val="Brdtext"/>
        <w:spacing w:after="60"/>
      </w:pPr>
      <w:r>
        <w:t>I valberedningens uppdrag ingår att</w:t>
      </w:r>
    </w:p>
    <w:p w14:paraId="300A3A6A" w14:textId="77777777" w:rsidR="003A3487" w:rsidRDefault="003A3487" w:rsidP="003A3487">
      <w:pPr>
        <w:pStyle w:val="Brdtext"/>
        <w:numPr>
          <w:ilvl w:val="0"/>
          <w:numId w:val="31"/>
        </w:numPr>
        <w:spacing w:after="60"/>
      </w:pPr>
      <w:r>
        <w:t>senast tre månader före DSF-mötet fråga dem vilkas mandattid ut</w:t>
      </w:r>
      <w:r>
        <w:softHyphen/>
        <w:t>går om de önskar kandidera för kommande mandatperiod,</w:t>
      </w:r>
    </w:p>
    <w:p w14:paraId="136FD2FF" w14:textId="77777777" w:rsidR="003A3487" w:rsidRDefault="003A3487" w:rsidP="003A3487">
      <w:pPr>
        <w:pStyle w:val="Brdtext"/>
        <w:numPr>
          <w:ilvl w:val="0"/>
          <w:numId w:val="31"/>
        </w:numPr>
        <w:spacing w:after="60"/>
      </w:pPr>
      <w:r>
        <w:t>senast två månader före DSF-mötet, meddela röst</w:t>
      </w:r>
      <w:r>
        <w:softHyphen/>
        <w:t>berättigade föreningar vilka som står i tur att avgå och namnen på dem som har avböjt omval samt begära in förslag på kandidater, och</w:t>
      </w:r>
    </w:p>
    <w:p w14:paraId="43FE35FC" w14:textId="77777777" w:rsidR="003A3487" w:rsidRDefault="003A3487" w:rsidP="003A3487">
      <w:pPr>
        <w:pStyle w:val="Brdtext"/>
        <w:numPr>
          <w:ilvl w:val="0"/>
          <w:numId w:val="31"/>
        </w:numPr>
      </w:pPr>
      <w:r>
        <w:t xml:space="preserve">senast två veckor före DSF-mötet skriftligen meddela röstberättigade föreningar sitt förslag </w:t>
      </w:r>
      <w:r w:rsidRPr="00A4700F">
        <w:t xml:space="preserve">beträffande varje val </w:t>
      </w:r>
      <w:r w:rsidRPr="00771016">
        <w:t xml:space="preserve">som beretts enligt </w:t>
      </w:r>
      <w:r>
        <w:t>2 kap. 5</w:t>
      </w:r>
      <w:r w:rsidRPr="00771016">
        <w:t xml:space="preserve"> §</w:t>
      </w:r>
      <w:r>
        <w:t xml:space="preserve"> samt meddela namnen på de kandidater i övrigt som i föreslagits till valberedningen.</w:t>
      </w:r>
    </w:p>
    <w:p w14:paraId="0A69EAFA" w14:textId="77777777" w:rsidR="003A3487" w:rsidRDefault="003A3487" w:rsidP="003A3487">
      <w:pPr>
        <w:pStyle w:val="Brdtext"/>
      </w:pPr>
      <w:r>
        <w:t>De som ingår i valberedningen får inte obehörigen röja vad de i denna egenskap fått kännedom om.</w:t>
      </w:r>
    </w:p>
    <w:p w14:paraId="1C6837EA" w14:textId="77777777" w:rsidR="003A3487" w:rsidRDefault="003A3487" w:rsidP="003A3487">
      <w:pPr>
        <w:pStyle w:val="Brdtext"/>
      </w:pPr>
      <w:r>
        <w:t>Valberedningens beslut ska protokollföras och efter DSF-mötet ska protokollet överlämnas till DSF-styrelsen för arkivering.</w:t>
      </w:r>
    </w:p>
    <w:p w14:paraId="138636CE" w14:textId="3E0188A7" w:rsidR="00F31AF3" w:rsidRDefault="00F31AF3" w:rsidP="00F63670">
      <w:pPr>
        <w:pStyle w:val="Rubrik3"/>
      </w:pPr>
      <w:r>
        <w:lastRenderedPageBreak/>
        <w:t xml:space="preserve">3 §   </w:t>
      </w:r>
      <w:bookmarkEnd w:id="144"/>
      <w:bookmarkEnd w:id="145"/>
      <w:bookmarkEnd w:id="146"/>
      <w:bookmarkEnd w:id="147"/>
      <w:bookmarkEnd w:id="148"/>
      <w:bookmarkEnd w:id="149"/>
      <w:r w:rsidR="00B949C0" w:rsidRPr="00B949C0">
        <w:t>Förslagsrätt till valberedningen samt nominering vid DSF-mötet</w:t>
      </w:r>
    </w:p>
    <w:p w14:paraId="50EA727B" w14:textId="77777777" w:rsidR="00F31D0C" w:rsidRDefault="00F31D0C" w:rsidP="00F31D0C">
      <w:pPr>
        <w:pStyle w:val="Brdtext"/>
      </w:pPr>
      <w:r>
        <w:t>Röstberättigade föreningar har rätt att, senast fyra veckor före DSF-mötet till valberedningen avge förslag på per</w:t>
      </w:r>
      <w:r>
        <w:softHyphen/>
        <w:t>soner för val enligt 2 kap. 5 §.</w:t>
      </w:r>
    </w:p>
    <w:p w14:paraId="4D36BC44" w14:textId="77777777" w:rsidR="00F31D0C" w:rsidRDefault="00F31D0C" w:rsidP="00F31D0C">
      <w:pPr>
        <w:pStyle w:val="Brdtext"/>
      </w:pPr>
      <w:r>
        <w:t>Kandidatnomineringen vid DSF-mötet inleds med att valberedning</w:t>
      </w:r>
      <w:r>
        <w:softHyphen/>
        <w:t>en meddelar sitt förslag till nominering beträffande varje val, och att föreningsombud därefter har rätt att nominera. Ombud har rätt att nominera personer även utöver dem som föreslagits till valberedningen. Den som vid mötet föreslår kandidat, som inte är närvarande vid mötet, bör försäkra sig om att personen är villig att åta sig uppdraget.</w:t>
      </w:r>
    </w:p>
    <w:p w14:paraId="0E62E09D" w14:textId="77777777" w:rsidR="00F31AF3" w:rsidRDefault="00F31AF3" w:rsidP="00F63670">
      <w:pPr>
        <w:pStyle w:val="Brdtext"/>
      </w:pPr>
    </w:p>
    <w:p w14:paraId="024FADFF" w14:textId="7F4FF5F9" w:rsidR="00F31AF3" w:rsidRDefault="00DA614D" w:rsidP="00F63670">
      <w:pPr>
        <w:pStyle w:val="Rubrik2"/>
      </w:pPr>
      <w:bookmarkStart w:id="150" w:name="_Toc356212604"/>
      <w:bookmarkStart w:id="151" w:name="_Toc356212867"/>
      <w:bookmarkStart w:id="152" w:name="_Toc356214228"/>
      <w:bookmarkStart w:id="153" w:name="_Toc356215447"/>
      <w:bookmarkStart w:id="154" w:name="_Toc360344906"/>
      <w:bookmarkStart w:id="155" w:name="_Toc485281781"/>
      <w:r>
        <w:t>4</w:t>
      </w:r>
      <w:r w:rsidR="00F31AF3">
        <w:t xml:space="preserve"> Kap</w:t>
      </w:r>
      <w:r w:rsidR="00F31AF3">
        <w:tab/>
        <w:t>Revisorer</w:t>
      </w:r>
      <w:bookmarkEnd w:id="150"/>
      <w:bookmarkEnd w:id="151"/>
      <w:bookmarkEnd w:id="152"/>
      <w:bookmarkEnd w:id="153"/>
      <w:bookmarkEnd w:id="154"/>
      <w:r w:rsidR="00D25FE7">
        <w:t xml:space="preserve">, </w:t>
      </w:r>
      <w:r w:rsidR="00EE2AC7">
        <w:t>revision</w:t>
      </w:r>
      <w:bookmarkEnd w:id="155"/>
    </w:p>
    <w:p w14:paraId="45D2C3A3" w14:textId="553C0646" w:rsidR="00F31AF3" w:rsidRDefault="009B14FB" w:rsidP="00F63670">
      <w:pPr>
        <w:pStyle w:val="Rubrik3"/>
      </w:pPr>
      <w:bookmarkStart w:id="156" w:name="_Toc356212605"/>
      <w:bookmarkStart w:id="157" w:name="_Toc356212868"/>
      <w:bookmarkStart w:id="158" w:name="_Toc356214229"/>
      <w:bookmarkStart w:id="159" w:name="_Toc356215448"/>
      <w:bookmarkStart w:id="160" w:name="_Toc360344907"/>
      <w:bookmarkStart w:id="161" w:name="_Toc485281782"/>
      <w:r>
        <w:t xml:space="preserve">1 §   </w:t>
      </w:r>
      <w:bookmarkEnd w:id="156"/>
      <w:bookmarkEnd w:id="157"/>
      <w:bookmarkEnd w:id="158"/>
      <w:bookmarkEnd w:id="159"/>
      <w:bookmarkEnd w:id="160"/>
      <w:bookmarkEnd w:id="161"/>
      <w:r w:rsidR="00AB61DA" w:rsidRPr="00AB61DA">
        <w:t>Revisorer och revision</w:t>
      </w:r>
    </w:p>
    <w:p w14:paraId="6AB0BF92" w14:textId="77777777" w:rsidR="00944C9C" w:rsidRPr="001D377B" w:rsidRDefault="00944C9C" w:rsidP="00944C9C">
      <w:pPr>
        <w:pStyle w:val="Brdtext"/>
      </w:pPr>
      <w:bookmarkStart w:id="162" w:name="_Toc485281783"/>
      <w:r>
        <w:t xml:space="preserve">DSF:s räkenskaper och förvaltning ska årligen granskas av </w:t>
      </w:r>
      <w:r w:rsidRPr="001D377B">
        <w:t xml:space="preserve">en av DSF-möte </w:t>
      </w:r>
      <w:r>
        <w:t xml:space="preserve">utsedd revisor </w:t>
      </w:r>
      <w:r w:rsidRPr="001D377B">
        <w:t xml:space="preserve">eller i förekommande fall lekmannarevisor. </w:t>
      </w:r>
    </w:p>
    <w:p w14:paraId="19B22D9E" w14:textId="77777777" w:rsidR="00944C9C" w:rsidRDefault="00944C9C" w:rsidP="00944C9C">
      <w:pPr>
        <w:pStyle w:val="Brdtext"/>
      </w:pPr>
      <w:r w:rsidRPr="001D377B">
        <w:t xml:space="preserve">Ansvarig revisor eller lekmannarevisor </w:t>
      </w:r>
      <w:r>
        <w:t>har rätt att fortlöpande ta del av DSF:s räkenskaper, DSF-mötes- och styrelseprotokoll och övriga handlingar.</w:t>
      </w:r>
    </w:p>
    <w:p w14:paraId="638CB740" w14:textId="77777777" w:rsidR="00944C9C" w:rsidRDefault="00944C9C" w:rsidP="00944C9C">
      <w:pPr>
        <w:pStyle w:val="Brdtext"/>
      </w:pPr>
      <w:r>
        <w:t xml:space="preserve">Styrelsens räkenskaper och styrelsens handlingar överlämnas till </w:t>
      </w:r>
      <w:r w:rsidRPr="001D377B">
        <w:t>revisorn</w:t>
      </w:r>
      <w:r>
        <w:t xml:space="preserve"> senast sex veckor före DSF</w:t>
      </w:r>
      <w:r>
        <w:noBreakHyphen/>
        <w:t>mötet och ska, efter verkställd revi</w:t>
      </w:r>
      <w:r>
        <w:softHyphen/>
        <w:t xml:space="preserve">sion, med </w:t>
      </w:r>
      <w:r w:rsidRPr="001D377B">
        <w:t>revisorns</w:t>
      </w:r>
      <w:r>
        <w:t xml:space="preserve"> berättelse vara styrelsen tillhanda senast två veckor före mötet.</w:t>
      </w:r>
    </w:p>
    <w:bookmarkEnd w:id="162"/>
    <w:p w14:paraId="32001886" w14:textId="77777777" w:rsidR="009B14FB" w:rsidRDefault="009B14FB" w:rsidP="009B14FB">
      <w:pPr>
        <w:pStyle w:val="Brdtext"/>
      </w:pPr>
    </w:p>
    <w:p w14:paraId="48B9A9AA" w14:textId="035F1B38" w:rsidR="00F31AF3" w:rsidRDefault="00DA614D" w:rsidP="00F63670">
      <w:pPr>
        <w:pStyle w:val="Rubrik2"/>
      </w:pPr>
      <w:bookmarkStart w:id="163" w:name="_Toc356212606"/>
      <w:bookmarkStart w:id="164" w:name="_Toc356212869"/>
      <w:bookmarkStart w:id="165" w:name="_Toc356214230"/>
      <w:bookmarkStart w:id="166" w:name="_Toc356215449"/>
      <w:bookmarkStart w:id="167" w:name="_Toc360344908"/>
      <w:bookmarkStart w:id="168" w:name="_Toc485281784"/>
      <w:r>
        <w:t>5</w:t>
      </w:r>
      <w:r w:rsidR="00F31AF3">
        <w:t xml:space="preserve"> Kap</w:t>
      </w:r>
      <w:r w:rsidR="00F31AF3">
        <w:tab/>
      </w:r>
      <w:bookmarkEnd w:id="163"/>
      <w:bookmarkEnd w:id="164"/>
      <w:bookmarkEnd w:id="165"/>
      <w:bookmarkEnd w:id="166"/>
      <w:bookmarkEnd w:id="167"/>
      <w:bookmarkEnd w:id="168"/>
      <w:r w:rsidR="006104E2" w:rsidRPr="006104E2">
        <w:t>DSF</w:t>
      </w:r>
      <w:r w:rsidR="001A1BAD">
        <w:t>-</w:t>
      </w:r>
      <w:r w:rsidR="006104E2" w:rsidRPr="006104E2">
        <w:t>styrelsen</w:t>
      </w:r>
    </w:p>
    <w:p w14:paraId="15AEC88F" w14:textId="77777777" w:rsidR="00F31AF3" w:rsidRDefault="00F31AF3" w:rsidP="00F63670">
      <w:pPr>
        <w:pStyle w:val="Rubrik3"/>
      </w:pPr>
      <w:bookmarkStart w:id="169" w:name="_Toc356212607"/>
      <w:bookmarkStart w:id="170" w:name="_Toc356212870"/>
      <w:bookmarkStart w:id="171" w:name="_Toc356214231"/>
      <w:bookmarkStart w:id="172" w:name="_Toc356215450"/>
      <w:bookmarkStart w:id="173" w:name="_Toc360344909"/>
      <w:bookmarkStart w:id="174" w:name="_Toc485281785"/>
      <w:r>
        <w:t>1 §   Sammansättning</w:t>
      </w:r>
      <w:bookmarkEnd w:id="169"/>
      <w:bookmarkEnd w:id="170"/>
      <w:bookmarkEnd w:id="171"/>
      <w:bookmarkEnd w:id="172"/>
      <w:bookmarkEnd w:id="173"/>
      <w:bookmarkEnd w:id="174"/>
    </w:p>
    <w:p w14:paraId="3BCE2F0F" w14:textId="77777777" w:rsidR="00CA7C4F" w:rsidRPr="001D377B" w:rsidRDefault="00CA7C4F" w:rsidP="00CA7C4F">
      <w:pPr>
        <w:pStyle w:val="Brdtext"/>
      </w:pPr>
      <w:bookmarkStart w:id="175" w:name="_Toc356212608"/>
      <w:bookmarkStart w:id="176" w:name="_Toc356212871"/>
      <w:bookmarkStart w:id="177" w:name="_Toc356214232"/>
      <w:bookmarkStart w:id="178" w:name="_Toc356215451"/>
      <w:bookmarkStart w:id="179" w:name="_Toc360344910"/>
      <w:bookmarkStart w:id="180" w:name="_Toc485281786"/>
      <w:r w:rsidRPr="001D377B">
        <w:t>Den av DSF-mötet valda DSF</w:t>
      </w:r>
      <w:r w:rsidRPr="001D377B">
        <w:noBreakHyphen/>
        <w:t>styrelsen</w:t>
      </w:r>
      <w:r>
        <w:t xml:space="preserve">, representerad av kvinnor och män, </w:t>
      </w:r>
      <w:r w:rsidRPr="001D377B">
        <w:t xml:space="preserve">ska bestå av ordförande samt […………]  övriga ledamöter, varav en kassör/skattmästare. </w:t>
      </w:r>
    </w:p>
    <w:p w14:paraId="6FF037F9" w14:textId="77777777" w:rsidR="00CA7C4F" w:rsidRPr="001D377B" w:rsidRDefault="00CA7C4F" w:rsidP="00CA7C4F">
      <w:pPr>
        <w:pStyle w:val="Brdtext"/>
      </w:pPr>
      <w:r w:rsidRPr="001D377B">
        <w:t>Styrelsen får i samband med konstitueringen inom sig utse en vice ordförande, en kassör/skattmästare och en sekrete</w:t>
      </w:r>
      <w:r w:rsidRPr="001D377B">
        <w:softHyphen/>
        <w:t>rare. Ordföranden får inte utses till kassör.</w:t>
      </w:r>
    </w:p>
    <w:p w14:paraId="6DA05061" w14:textId="77777777" w:rsidR="00CA7C4F" w:rsidRDefault="00CA7C4F" w:rsidP="00CA7C4F">
      <w:pPr>
        <w:pStyle w:val="Brdtext"/>
      </w:pPr>
      <w:r>
        <w:t>DSF-styrelsen får utse adjungerad ledamot i styrelsen. Sådan ledamot har yttrande</w:t>
      </w:r>
      <w:r>
        <w:noBreakHyphen/>
        <w:t xml:space="preserve"> och förslagsrätt men inte rösträtt. Adjungerad ledamot får utses till befattning inom styrelsen. </w:t>
      </w:r>
    </w:p>
    <w:p w14:paraId="3A387C12" w14:textId="77777777" w:rsidR="00CA7C4F" w:rsidRDefault="00CA7C4F" w:rsidP="00CA7C4F">
      <w:pPr>
        <w:pStyle w:val="Brdtext"/>
      </w:pPr>
      <w:r>
        <w:t>En av DSF-mötet utsedd hedersledamot får adjungeras till styrelsen, och har då yttrande- och förslagsrätt men inte rösträtt.</w:t>
      </w:r>
    </w:p>
    <w:p w14:paraId="2A4DB581" w14:textId="15F4F1D9" w:rsidR="00F31AF3" w:rsidRDefault="00F31AF3" w:rsidP="00F63670">
      <w:pPr>
        <w:pStyle w:val="Rubrik3"/>
      </w:pPr>
      <w:r>
        <w:t xml:space="preserve">2 §   </w:t>
      </w:r>
      <w:r w:rsidR="008C2D55">
        <w:t>Å</w:t>
      </w:r>
      <w:r>
        <w:t>ligganden</w:t>
      </w:r>
      <w:bookmarkEnd w:id="175"/>
      <w:bookmarkEnd w:id="176"/>
      <w:bookmarkEnd w:id="177"/>
      <w:bookmarkEnd w:id="178"/>
      <w:bookmarkEnd w:id="179"/>
      <w:bookmarkEnd w:id="180"/>
    </w:p>
    <w:p w14:paraId="7A8F573F" w14:textId="77777777" w:rsidR="00A21B96" w:rsidRDefault="00A21B96" w:rsidP="00A21B96">
      <w:pPr>
        <w:pStyle w:val="Lista"/>
      </w:pPr>
      <w:bookmarkStart w:id="181" w:name="_Toc356212609"/>
      <w:bookmarkStart w:id="182" w:name="_Toc356212872"/>
      <w:bookmarkStart w:id="183" w:name="_Toc356214233"/>
      <w:bookmarkStart w:id="184" w:name="_Toc356215452"/>
      <w:bookmarkStart w:id="185" w:name="_Toc360344911"/>
      <w:bookmarkStart w:id="186" w:name="_Toc485281787"/>
      <w:r>
        <w:t>DSF</w:t>
      </w:r>
      <w:r>
        <w:noBreakHyphen/>
        <w:t>styrelsen är DSF:s beslutande organ när DSF-möte inte är samlat.</w:t>
      </w:r>
    </w:p>
    <w:p w14:paraId="6813039F" w14:textId="77777777" w:rsidR="00A21B96" w:rsidRDefault="00A21B96" w:rsidP="00A21B96">
      <w:pPr>
        <w:pStyle w:val="Lista"/>
        <w:spacing w:after="60" w:line="240" w:lineRule="auto"/>
      </w:pPr>
      <w:r>
        <w:t>DSF-styrelsen ska</w:t>
      </w:r>
    </w:p>
    <w:p w14:paraId="3C7ECECB" w14:textId="55F0D7BA" w:rsidR="00A21B96" w:rsidRDefault="00A21B96" w:rsidP="00A21B96">
      <w:pPr>
        <w:pStyle w:val="Lista2"/>
        <w:numPr>
          <w:ilvl w:val="0"/>
          <w:numId w:val="28"/>
        </w:numPr>
        <w:spacing w:after="60"/>
      </w:pPr>
      <w:r>
        <w:t>bedriva sin verksamhet i enlighet med SSF:s stadgar samt enligt dessa stadgar</w:t>
      </w:r>
      <w:r w:rsidR="00BD416A">
        <w:t>,</w:t>
      </w:r>
    </w:p>
    <w:p w14:paraId="67D00807" w14:textId="77777777" w:rsidR="00A21B96" w:rsidRDefault="00A21B96" w:rsidP="00A21B96">
      <w:pPr>
        <w:pStyle w:val="Lista2"/>
        <w:numPr>
          <w:ilvl w:val="0"/>
          <w:numId w:val="28"/>
        </w:numPr>
        <w:spacing w:after="60"/>
      </w:pPr>
      <w:r>
        <w:t>verkställa DSF</w:t>
      </w:r>
      <w:r>
        <w:noBreakHyphen/>
        <w:t>mötets beslut,</w:t>
      </w:r>
    </w:p>
    <w:p w14:paraId="32D0DCEB" w14:textId="77777777" w:rsidR="00A21B96" w:rsidRDefault="00A21B96" w:rsidP="00A21B96">
      <w:pPr>
        <w:pStyle w:val="Lista2"/>
        <w:numPr>
          <w:ilvl w:val="0"/>
          <w:numId w:val="28"/>
        </w:numPr>
        <w:spacing w:after="60"/>
      </w:pPr>
      <w:r>
        <w:t>hålla sig väl underrättad om schackverksamheten i de anslutna för</w:t>
      </w:r>
      <w:r>
        <w:softHyphen/>
        <w:t>eningarna,</w:t>
      </w:r>
    </w:p>
    <w:p w14:paraId="11B7FE30" w14:textId="77777777" w:rsidR="00A21B96" w:rsidRDefault="00A21B96" w:rsidP="00A21B96">
      <w:pPr>
        <w:pStyle w:val="Lista2"/>
        <w:numPr>
          <w:ilvl w:val="0"/>
          <w:numId w:val="28"/>
        </w:numPr>
        <w:spacing w:after="60"/>
      </w:pPr>
      <w:r>
        <w:t>verka för schackets utveckling samt i övrigt tillvarata de anslutna föreningarnas intres</w:t>
      </w:r>
      <w:r>
        <w:softHyphen/>
        <w:t>sen,</w:t>
      </w:r>
    </w:p>
    <w:p w14:paraId="5A9F309B" w14:textId="77777777" w:rsidR="00A21B96" w:rsidRPr="003764CA" w:rsidRDefault="00A21B96" w:rsidP="00A21B96">
      <w:pPr>
        <w:pStyle w:val="Lista2"/>
        <w:numPr>
          <w:ilvl w:val="0"/>
          <w:numId w:val="28"/>
        </w:numPr>
        <w:spacing w:after="60"/>
      </w:pPr>
      <w:r w:rsidRPr="003764CA">
        <w:t>föranstalta om DM</w:t>
      </w:r>
      <w:r w:rsidRPr="003764CA">
        <w:noBreakHyphen/>
        <w:t>tävlingar och andra tävlingar enligt SSF:s bestäm</w:t>
      </w:r>
      <w:r w:rsidRPr="003764CA">
        <w:softHyphen/>
        <w:t>melser,</w:t>
      </w:r>
    </w:p>
    <w:p w14:paraId="28189ADA" w14:textId="77777777" w:rsidR="00A21B96" w:rsidRDefault="00A21B96" w:rsidP="00A21B96">
      <w:pPr>
        <w:pStyle w:val="Lista2"/>
        <w:numPr>
          <w:ilvl w:val="0"/>
          <w:numId w:val="28"/>
        </w:numPr>
        <w:spacing w:after="60"/>
      </w:pPr>
      <w:r>
        <w:t>handha och ansvara för DSF:s medel,</w:t>
      </w:r>
    </w:p>
    <w:p w14:paraId="52F9704A" w14:textId="77777777" w:rsidR="00A21B96" w:rsidRDefault="00A21B96" w:rsidP="00A21B96">
      <w:pPr>
        <w:pStyle w:val="Lista2"/>
        <w:numPr>
          <w:ilvl w:val="0"/>
          <w:numId w:val="28"/>
        </w:numPr>
        <w:spacing w:after="60"/>
      </w:pPr>
      <w:r>
        <w:t>bereda ärenden som ska föreläggas DSF</w:t>
      </w:r>
      <w:r>
        <w:noBreakHyphen/>
        <w:t>möte,</w:t>
      </w:r>
    </w:p>
    <w:p w14:paraId="4655B195" w14:textId="77777777" w:rsidR="00A21B96" w:rsidRDefault="00A21B96" w:rsidP="00A21B96">
      <w:pPr>
        <w:pStyle w:val="Lista2"/>
        <w:numPr>
          <w:ilvl w:val="0"/>
          <w:numId w:val="28"/>
        </w:numPr>
        <w:spacing w:after="60"/>
      </w:pPr>
      <w:r>
        <w:lastRenderedPageBreak/>
        <w:t>förelägga DSF</w:t>
      </w:r>
      <w:r>
        <w:noBreakHyphen/>
        <w:t>mötet förslag till DSF:s verksamhetsplan med ekonomisk plan,</w:t>
      </w:r>
    </w:p>
    <w:p w14:paraId="608A6DC7" w14:textId="541F9E79" w:rsidR="00A21B96" w:rsidRDefault="00A21B96" w:rsidP="00A21B96">
      <w:pPr>
        <w:pStyle w:val="Lista2"/>
        <w:numPr>
          <w:ilvl w:val="0"/>
          <w:numId w:val="28"/>
        </w:numPr>
        <w:spacing w:after="60"/>
      </w:pPr>
      <w:r>
        <w:t>på begäran av SSF och SSF-organ lämna uppgifter samt avge yttranden</w:t>
      </w:r>
      <w:r w:rsidR="00BD416A">
        <w:t>,</w:t>
      </w:r>
    </w:p>
    <w:p w14:paraId="39A26487" w14:textId="77777777" w:rsidR="00A21B96" w:rsidRDefault="00A21B96" w:rsidP="00A21B96">
      <w:pPr>
        <w:pStyle w:val="Lista2"/>
        <w:numPr>
          <w:ilvl w:val="0"/>
          <w:numId w:val="28"/>
        </w:numPr>
        <w:spacing w:after="60"/>
      </w:pPr>
      <w:r>
        <w:t>bestämma om organisationen av och, i förekommande fall, tillsättandet av tjänster vid DSF:s kansli, samt</w:t>
      </w:r>
    </w:p>
    <w:p w14:paraId="25F764D6" w14:textId="77777777" w:rsidR="00A21B96" w:rsidRDefault="00A21B96" w:rsidP="00A21B96">
      <w:pPr>
        <w:pStyle w:val="Lista2"/>
        <w:numPr>
          <w:ilvl w:val="0"/>
          <w:numId w:val="28"/>
        </w:numPr>
      </w:pPr>
      <w:r>
        <w:t xml:space="preserve">föra protokoll och sörja för DSF:s bokföring </w:t>
      </w:r>
      <w:proofErr w:type="gramStart"/>
      <w:r>
        <w:t>m.m.</w:t>
      </w:r>
      <w:proofErr w:type="gramEnd"/>
      <w:r>
        <w:t xml:space="preserve"> samt sköta löpande ärenden i övrigt.</w:t>
      </w:r>
    </w:p>
    <w:p w14:paraId="58E5967D" w14:textId="37DC8C23" w:rsidR="00F31AF3" w:rsidRDefault="00F31AF3" w:rsidP="00F63670">
      <w:pPr>
        <w:pStyle w:val="Rubrik3"/>
      </w:pPr>
      <w:r>
        <w:t>3 §   Kallelse</w:t>
      </w:r>
      <w:r w:rsidR="00C319CB">
        <w:t>,</w:t>
      </w:r>
      <w:r>
        <w:t xml:space="preserve"> </w:t>
      </w:r>
      <w:r w:rsidRPr="00C332FB">
        <w:t>beslut</w:t>
      </w:r>
      <w:r w:rsidR="009103CE">
        <w:t>s</w:t>
      </w:r>
      <w:r w:rsidRPr="00C332FB">
        <w:t>förhet och omröstning</w:t>
      </w:r>
      <w:bookmarkEnd w:id="181"/>
      <w:bookmarkEnd w:id="182"/>
      <w:bookmarkEnd w:id="183"/>
      <w:bookmarkEnd w:id="184"/>
      <w:bookmarkEnd w:id="185"/>
      <w:bookmarkEnd w:id="186"/>
      <w:r w:rsidR="00C332FB" w:rsidRPr="00C332FB">
        <w:t xml:space="preserve"> </w:t>
      </w:r>
    </w:p>
    <w:p w14:paraId="4AA340B5" w14:textId="77777777" w:rsidR="00032AC2" w:rsidRDefault="00032AC2" w:rsidP="00032AC2">
      <w:bookmarkStart w:id="187" w:name="_Toc356212611"/>
      <w:bookmarkStart w:id="188" w:name="_Toc356212874"/>
      <w:bookmarkStart w:id="189" w:name="_Toc356214235"/>
      <w:bookmarkStart w:id="190" w:name="_Toc356215454"/>
      <w:bookmarkStart w:id="191" w:name="_Toc360344913"/>
      <w:bookmarkStart w:id="192" w:name="_Toc485281788"/>
      <w:r>
        <w:t>DSF-styrelsen sammanträder på kallelse av ordföranden, eller av minst halva antalet ledamöter. Den är beslut</w:t>
      </w:r>
      <w:r>
        <w:softHyphen/>
        <w:t>för när samtliga ledamöter kallats, och då minst halva antalet ledamöter är närvarande. För alla beslut krävs att minst hälften av styrelsens samtliga ledamöterna är ense om beslutet. Vid lika röstetal har ordföranden utslagsröst. Röstning får inte ske genom full</w:t>
      </w:r>
      <w:r>
        <w:softHyphen/>
        <w:t xml:space="preserve">makt. Ordförande får besluta att ärende ska avgöras genom skriftlig omröstning (beslut per capsulam) eller vid sammanträde som hålls genom ljud- och bildöverföring eller ljudöverföring. </w:t>
      </w:r>
    </w:p>
    <w:p w14:paraId="490A0E72" w14:textId="0BD21727" w:rsidR="00F31AF3" w:rsidRDefault="00274BD5" w:rsidP="00F63670">
      <w:pPr>
        <w:pStyle w:val="Rubrik3"/>
      </w:pPr>
      <w:r>
        <w:t>4</w:t>
      </w:r>
      <w:r w:rsidR="00F31AF3">
        <w:t xml:space="preserve"> §   Överlåtelse av beslutanderätten</w:t>
      </w:r>
      <w:bookmarkEnd w:id="187"/>
      <w:bookmarkEnd w:id="188"/>
      <w:bookmarkEnd w:id="189"/>
      <w:bookmarkEnd w:id="190"/>
      <w:bookmarkEnd w:id="191"/>
      <w:bookmarkEnd w:id="192"/>
    </w:p>
    <w:p w14:paraId="6D5B0DE5" w14:textId="77777777" w:rsidR="00BC6DA3" w:rsidRDefault="00BC6DA3" w:rsidP="00BC6DA3">
      <w:r>
        <w:t>DSF-styrelsen får överlåta sin beslutanderätt i vissa ären</w:t>
      </w:r>
      <w:r>
        <w:softHyphen/>
        <w:t>den till kommitté eller annat organ, som har tillsatts av styrelsen för särskild uppgift, eller till enskild styrelseledamot eller anställd.</w:t>
      </w:r>
    </w:p>
    <w:p w14:paraId="0262DEB9" w14:textId="6E9987F3" w:rsidR="00AE0935" w:rsidRDefault="00BC6DA3" w:rsidP="00AE0935">
      <w:r>
        <w:t>Den som fattat beslut med stöd av bemyndigande enligt föregående stycke ska fortlöpande underrätta DSF-styrelsen om uppdraget.</w:t>
      </w:r>
      <w:r w:rsidR="00240A18">
        <w:br/>
      </w:r>
    </w:p>
    <w:p w14:paraId="3CABC4F0" w14:textId="5E33F5B1" w:rsidR="00843D14" w:rsidRDefault="00843D14" w:rsidP="00805EF5">
      <w:pPr>
        <w:pStyle w:val="Brdtext"/>
        <w:ind w:right="-232"/>
      </w:pPr>
    </w:p>
    <w:p w14:paraId="2E52AF42" w14:textId="7545A8EB" w:rsidR="00F31AF3" w:rsidRPr="001A1BAD" w:rsidRDefault="00960D17" w:rsidP="00F63670">
      <w:pPr>
        <w:pStyle w:val="Brdtext"/>
        <w:rPr>
          <w:i/>
        </w:rPr>
        <w:sectPr w:rsidR="00F31AF3" w:rsidRPr="001A1BAD" w:rsidSect="00B95181">
          <w:headerReference w:type="default" r:id="rId12"/>
          <w:footerReference w:type="default" r:id="rId13"/>
          <w:footerReference w:type="first" r:id="rId14"/>
          <w:type w:val="continuous"/>
          <w:pgSz w:w="11907" w:h="16834" w:code="9"/>
          <w:pgMar w:top="1440" w:right="2880" w:bottom="1440" w:left="2880" w:header="709" w:footer="709" w:gutter="0"/>
          <w:paperSrc w:first="268" w:other="268"/>
          <w:cols w:space="709"/>
          <w:noEndnote/>
          <w:titlePg/>
          <w:docGrid w:linePitch="272"/>
        </w:sectPr>
      </w:pPr>
      <w:r w:rsidRPr="00C24254">
        <w:t xml:space="preserve"> </w:t>
      </w:r>
    </w:p>
    <w:p w14:paraId="04220061" w14:textId="7D06E50D" w:rsidR="00F31AF3" w:rsidRDefault="000641ED" w:rsidP="00ED70F2">
      <w:pPr>
        <w:autoSpaceDE/>
        <w:autoSpaceDN/>
        <w:spacing w:after="0"/>
      </w:pPr>
      <w:r>
        <w:lastRenderedPageBreak/>
        <w:br w:type="page"/>
      </w:r>
    </w:p>
    <w:p w14:paraId="63C7260C" w14:textId="77777777" w:rsidR="006D525C" w:rsidRPr="006D525C" w:rsidRDefault="006D525C" w:rsidP="006D525C">
      <w:pPr>
        <w:pStyle w:val="Brdtext"/>
      </w:pPr>
    </w:p>
    <w:sectPr w:rsidR="006D525C" w:rsidRPr="006D525C" w:rsidSect="00B95181">
      <w:type w:val="oddPage"/>
      <w:pgSz w:w="11907" w:h="16834" w:code="9"/>
      <w:pgMar w:top="1412" w:right="1701" w:bottom="1412" w:left="1701" w:header="709" w:footer="709" w:gutter="0"/>
      <w:paperSrc w:first="271" w:other="271"/>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12CBB" w14:textId="77777777" w:rsidR="00B77613" w:rsidRDefault="00B77613" w:rsidP="00F63670">
      <w:r>
        <w:separator/>
      </w:r>
    </w:p>
    <w:p w14:paraId="56ADD6AD" w14:textId="77777777" w:rsidR="00B77613" w:rsidRDefault="00B77613" w:rsidP="00F63670"/>
    <w:p w14:paraId="66119565" w14:textId="77777777" w:rsidR="00B77613" w:rsidRDefault="00B77613" w:rsidP="00F63670"/>
  </w:endnote>
  <w:endnote w:type="continuationSeparator" w:id="0">
    <w:p w14:paraId="6731E8AD" w14:textId="77777777" w:rsidR="00B77613" w:rsidRDefault="00B77613" w:rsidP="00F63670">
      <w:r>
        <w:continuationSeparator/>
      </w:r>
    </w:p>
    <w:p w14:paraId="00B83042" w14:textId="77777777" w:rsidR="00B77613" w:rsidRDefault="00B77613" w:rsidP="00F63670"/>
    <w:p w14:paraId="35200DAC" w14:textId="77777777" w:rsidR="00B77613" w:rsidRDefault="00B77613" w:rsidP="00F63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97129" w14:textId="50AA2326" w:rsidR="00453FDF" w:rsidRPr="00BE6790" w:rsidRDefault="00453FDF" w:rsidP="00F63670">
    <w:pPr>
      <w:pStyle w:val="Sidfo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3235E" w14:textId="77A6664A" w:rsidR="00453FDF" w:rsidRPr="00BE6790" w:rsidRDefault="00453FDF" w:rsidP="00F63670">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A7DB7" w14:textId="77777777" w:rsidR="00B77613" w:rsidRDefault="00B77613" w:rsidP="00F63670">
      <w:r>
        <w:separator/>
      </w:r>
    </w:p>
    <w:p w14:paraId="3365E1D2" w14:textId="77777777" w:rsidR="00B77613" w:rsidRDefault="00B77613" w:rsidP="00F63670"/>
    <w:p w14:paraId="6695175E" w14:textId="77777777" w:rsidR="00B77613" w:rsidRDefault="00B77613" w:rsidP="00F63670"/>
  </w:footnote>
  <w:footnote w:type="continuationSeparator" w:id="0">
    <w:p w14:paraId="3DE94AC2" w14:textId="77777777" w:rsidR="00B77613" w:rsidRDefault="00B77613" w:rsidP="00F63670">
      <w:r>
        <w:continuationSeparator/>
      </w:r>
    </w:p>
    <w:p w14:paraId="39E5C58D" w14:textId="77777777" w:rsidR="00B77613" w:rsidRDefault="00B77613" w:rsidP="00F63670"/>
    <w:p w14:paraId="3ED885B1" w14:textId="77777777" w:rsidR="00B77613" w:rsidRDefault="00B77613" w:rsidP="00F63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8404176"/>
      <w:docPartObj>
        <w:docPartGallery w:val="Page Numbers (Top of Page)"/>
        <w:docPartUnique/>
      </w:docPartObj>
    </w:sdtPr>
    <w:sdtContent>
      <w:p w14:paraId="7E211302" w14:textId="55377533" w:rsidR="00453FDF" w:rsidRDefault="00453FDF">
        <w:pPr>
          <w:pStyle w:val="Sidhuvud"/>
          <w:jc w:val="center"/>
        </w:pPr>
        <w:r>
          <w:fldChar w:fldCharType="begin"/>
        </w:r>
        <w:r>
          <w:instrText>PAGE   \* MERGEFORMAT</w:instrText>
        </w:r>
        <w:r>
          <w:fldChar w:fldCharType="separate"/>
        </w:r>
        <w:r>
          <w:rPr>
            <w:noProof/>
          </w:rPr>
          <w:t>17</w:t>
        </w:r>
        <w:r>
          <w:fldChar w:fldCharType="end"/>
        </w:r>
      </w:p>
    </w:sdtContent>
  </w:sdt>
  <w:p w14:paraId="55E3428A" w14:textId="77777777" w:rsidR="00453FDF" w:rsidRDefault="00453FDF" w:rsidP="00F6367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0E5BA0"/>
    <w:multiLevelType w:val="hybridMultilevel"/>
    <w:tmpl w:val="A3464DCE"/>
    <w:lvl w:ilvl="0" w:tplc="1092F484">
      <w:start w:val="2"/>
      <w:numFmt w:val="decimal"/>
      <w:lvlText w:val="%1. "/>
      <w:lvlJc w:val="left"/>
      <w:pPr>
        <w:ind w:left="283" w:hanging="283"/>
      </w:pPr>
      <w:rPr>
        <w:rFonts w:ascii="Times New Roman" w:hAnsi="Times New Roman" w:cs="Times New Roman" w:hint="default"/>
        <w:b w:val="0"/>
        <w:bCs w:val="0"/>
        <w:i w:val="0"/>
        <w:iCs w:val="0"/>
        <w:sz w:val="20"/>
        <w:szCs w:val="24"/>
        <w:u w:val="no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5790143"/>
    <w:multiLevelType w:val="hybridMultilevel"/>
    <w:tmpl w:val="49640ACC"/>
    <w:lvl w:ilvl="0" w:tplc="80F6DA6C">
      <w:start w:val="1"/>
      <w:numFmt w:val="decimal"/>
      <w:lvlText w:val="%1."/>
      <w:lvlJc w:val="left"/>
      <w:pPr>
        <w:ind w:left="1212" w:hanging="341"/>
      </w:pPr>
      <w:rPr>
        <w:rFonts w:ascii="Times New Roman" w:eastAsia="Times New Roman" w:hAnsi="Times New Roman" w:cs="Times New Roman" w:hint="default"/>
        <w:spacing w:val="0"/>
        <w:w w:val="99"/>
        <w:sz w:val="20"/>
        <w:szCs w:val="20"/>
        <w:lang w:val="sv-SE" w:eastAsia="sv-SE" w:bidi="sv-SE"/>
      </w:rPr>
    </w:lvl>
    <w:lvl w:ilvl="1" w:tplc="F5C07E40">
      <w:numFmt w:val="bullet"/>
      <w:lvlText w:val="•"/>
      <w:lvlJc w:val="left"/>
      <w:pPr>
        <w:ind w:left="2050" w:hanging="341"/>
      </w:pPr>
      <w:rPr>
        <w:rFonts w:hint="default"/>
        <w:lang w:val="sv-SE" w:eastAsia="sv-SE" w:bidi="sv-SE"/>
      </w:rPr>
    </w:lvl>
    <w:lvl w:ilvl="2" w:tplc="ED6AC568">
      <w:numFmt w:val="bullet"/>
      <w:lvlText w:val="•"/>
      <w:lvlJc w:val="left"/>
      <w:pPr>
        <w:ind w:left="2881" w:hanging="341"/>
      </w:pPr>
      <w:rPr>
        <w:rFonts w:hint="default"/>
        <w:lang w:val="sv-SE" w:eastAsia="sv-SE" w:bidi="sv-SE"/>
      </w:rPr>
    </w:lvl>
    <w:lvl w:ilvl="3" w:tplc="D1068F40">
      <w:numFmt w:val="bullet"/>
      <w:lvlText w:val="•"/>
      <w:lvlJc w:val="left"/>
      <w:pPr>
        <w:ind w:left="3711" w:hanging="341"/>
      </w:pPr>
      <w:rPr>
        <w:rFonts w:hint="default"/>
        <w:lang w:val="sv-SE" w:eastAsia="sv-SE" w:bidi="sv-SE"/>
      </w:rPr>
    </w:lvl>
    <w:lvl w:ilvl="4" w:tplc="0972A1D6">
      <w:numFmt w:val="bullet"/>
      <w:lvlText w:val="•"/>
      <w:lvlJc w:val="left"/>
      <w:pPr>
        <w:ind w:left="4542" w:hanging="341"/>
      </w:pPr>
      <w:rPr>
        <w:rFonts w:hint="default"/>
        <w:lang w:val="sv-SE" w:eastAsia="sv-SE" w:bidi="sv-SE"/>
      </w:rPr>
    </w:lvl>
    <w:lvl w:ilvl="5" w:tplc="3C9803CE">
      <w:numFmt w:val="bullet"/>
      <w:lvlText w:val="•"/>
      <w:lvlJc w:val="left"/>
      <w:pPr>
        <w:ind w:left="5373" w:hanging="341"/>
      </w:pPr>
      <w:rPr>
        <w:rFonts w:hint="default"/>
        <w:lang w:val="sv-SE" w:eastAsia="sv-SE" w:bidi="sv-SE"/>
      </w:rPr>
    </w:lvl>
    <w:lvl w:ilvl="6" w:tplc="64C8B53E">
      <w:numFmt w:val="bullet"/>
      <w:lvlText w:val="•"/>
      <w:lvlJc w:val="left"/>
      <w:pPr>
        <w:ind w:left="6203" w:hanging="341"/>
      </w:pPr>
      <w:rPr>
        <w:rFonts w:hint="default"/>
        <w:lang w:val="sv-SE" w:eastAsia="sv-SE" w:bidi="sv-SE"/>
      </w:rPr>
    </w:lvl>
    <w:lvl w:ilvl="7" w:tplc="ABE4BDB8">
      <w:numFmt w:val="bullet"/>
      <w:lvlText w:val="•"/>
      <w:lvlJc w:val="left"/>
      <w:pPr>
        <w:ind w:left="7034" w:hanging="341"/>
      </w:pPr>
      <w:rPr>
        <w:rFonts w:hint="default"/>
        <w:lang w:val="sv-SE" w:eastAsia="sv-SE" w:bidi="sv-SE"/>
      </w:rPr>
    </w:lvl>
    <w:lvl w:ilvl="8" w:tplc="B3E26694">
      <w:numFmt w:val="bullet"/>
      <w:lvlText w:val="•"/>
      <w:lvlJc w:val="left"/>
      <w:pPr>
        <w:ind w:left="7865" w:hanging="341"/>
      </w:pPr>
      <w:rPr>
        <w:rFonts w:hint="default"/>
        <w:lang w:val="sv-SE" w:eastAsia="sv-SE" w:bidi="sv-SE"/>
      </w:rPr>
    </w:lvl>
  </w:abstractNum>
  <w:abstractNum w:abstractNumId="3" w15:restartNumberingAfterBreak="0">
    <w:nsid w:val="34E91E8F"/>
    <w:multiLevelType w:val="singleLevel"/>
    <w:tmpl w:val="2E8E4940"/>
    <w:lvl w:ilvl="0">
      <w:start w:val="9"/>
      <w:numFmt w:val="decimal"/>
      <w:lvlText w:val="%1."/>
      <w:legacy w:legacy="1" w:legacySpace="0" w:legacyIndent="567"/>
      <w:lvlJc w:val="left"/>
      <w:pPr>
        <w:ind w:left="567" w:hanging="567"/>
      </w:pPr>
    </w:lvl>
  </w:abstractNum>
  <w:abstractNum w:abstractNumId="4" w15:restartNumberingAfterBreak="0">
    <w:nsid w:val="4B500EEB"/>
    <w:multiLevelType w:val="singleLevel"/>
    <w:tmpl w:val="187CB46A"/>
    <w:lvl w:ilvl="0">
      <w:start w:val="1"/>
      <w:numFmt w:val="decimal"/>
      <w:lvlText w:val="%1."/>
      <w:legacy w:legacy="1" w:legacySpace="0" w:legacyIndent="432"/>
      <w:lvlJc w:val="left"/>
      <w:pPr>
        <w:ind w:left="432" w:hanging="432"/>
      </w:pPr>
    </w:lvl>
  </w:abstractNum>
  <w:abstractNum w:abstractNumId="5" w15:restartNumberingAfterBreak="0">
    <w:nsid w:val="564029E2"/>
    <w:multiLevelType w:val="singleLevel"/>
    <w:tmpl w:val="C2B06D22"/>
    <w:lvl w:ilvl="0">
      <w:start w:val="1"/>
      <w:numFmt w:val="decimal"/>
      <w:lvlText w:val="%1."/>
      <w:legacy w:legacy="1" w:legacySpace="0" w:legacyIndent="432"/>
      <w:lvlJc w:val="left"/>
      <w:pPr>
        <w:ind w:left="432" w:hanging="432"/>
      </w:pPr>
      <w:rPr>
        <w:sz w:val="20"/>
        <w:szCs w:val="20"/>
      </w:rPr>
    </w:lvl>
  </w:abstractNum>
  <w:abstractNum w:abstractNumId="6" w15:restartNumberingAfterBreak="0">
    <w:nsid w:val="603172B3"/>
    <w:multiLevelType w:val="hybridMultilevel"/>
    <w:tmpl w:val="06A8C1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8E9004F"/>
    <w:multiLevelType w:val="singleLevel"/>
    <w:tmpl w:val="F8F4712E"/>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8" w15:restartNumberingAfterBreak="0">
    <w:nsid w:val="6A6D18B7"/>
    <w:multiLevelType w:val="hybridMultilevel"/>
    <w:tmpl w:val="BC5238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B6B2AA3"/>
    <w:multiLevelType w:val="singleLevel"/>
    <w:tmpl w:val="D5C8E250"/>
    <w:lvl w:ilvl="0">
      <w:start w:val="1"/>
      <w:numFmt w:val="decimal"/>
      <w:lvlText w:val="%1."/>
      <w:legacy w:legacy="1" w:legacySpace="0" w:legacyIndent="504"/>
      <w:lvlJc w:val="left"/>
      <w:pPr>
        <w:ind w:left="504" w:hanging="504"/>
      </w:pPr>
    </w:lvl>
  </w:abstractNum>
  <w:num w:numId="1" w16cid:durableId="7590935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16cid:durableId="1834105806">
    <w:abstractNumId w:val="9"/>
  </w:num>
  <w:num w:numId="3" w16cid:durableId="1355620474">
    <w:abstractNumId w:val="9"/>
    <w:lvlOverride w:ilvl="0">
      <w:lvl w:ilvl="0">
        <w:start w:val="1"/>
        <w:numFmt w:val="decimal"/>
        <w:lvlText w:val="%1."/>
        <w:legacy w:legacy="1" w:legacySpace="0" w:legacyIndent="504"/>
        <w:lvlJc w:val="left"/>
        <w:pPr>
          <w:ind w:left="504" w:hanging="504"/>
        </w:pPr>
      </w:lvl>
    </w:lvlOverride>
  </w:num>
  <w:num w:numId="4" w16cid:durableId="51392432">
    <w:abstractNumId w:val="9"/>
    <w:lvlOverride w:ilvl="0">
      <w:lvl w:ilvl="0">
        <w:start w:val="1"/>
        <w:numFmt w:val="decimal"/>
        <w:lvlText w:val="%1."/>
        <w:legacy w:legacy="1" w:legacySpace="0" w:legacyIndent="504"/>
        <w:lvlJc w:val="left"/>
        <w:pPr>
          <w:ind w:left="504" w:hanging="504"/>
        </w:pPr>
      </w:lvl>
    </w:lvlOverride>
  </w:num>
  <w:num w:numId="5" w16cid:durableId="1048912739">
    <w:abstractNumId w:val="9"/>
    <w:lvlOverride w:ilvl="0">
      <w:lvl w:ilvl="0">
        <w:start w:val="1"/>
        <w:numFmt w:val="decimal"/>
        <w:lvlText w:val="%1."/>
        <w:legacy w:legacy="1" w:legacySpace="0" w:legacyIndent="504"/>
        <w:lvlJc w:val="left"/>
        <w:pPr>
          <w:ind w:left="504" w:hanging="504"/>
        </w:pPr>
      </w:lvl>
    </w:lvlOverride>
  </w:num>
  <w:num w:numId="6" w16cid:durableId="309485416">
    <w:abstractNumId w:val="9"/>
    <w:lvlOverride w:ilvl="0">
      <w:lvl w:ilvl="0">
        <w:start w:val="1"/>
        <w:numFmt w:val="decimal"/>
        <w:lvlText w:val="%1."/>
        <w:legacy w:legacy="1" w:legacySpace="0" w:legacyIndent="504"/>
        <w:lvlJc w:val="left"/>
        <w:pPr>
          <w:ind w:left="504" w:hanging="504"/>
        </w:pPr>
      </w:lvl>
    </w:lvlOverride>
  </w:num>
  <w:num w:numId="7" w16cid:durableId="805009816">
    <w:abstractNumId w:val="9"/>
    <w:lvlOverride w:ilvl="0">
      <w:lvl w:ilvl="0">
        <w:start w:val="1"/>
        <w:numFmt w:val="decimal"/>
        <w:lvlText w:val="%1."/>
        <w:legacy w:legacy="1" w:legacySpace="0" w:legacyIndent="504"/>
        <w:lvlJc w:val="left"/>
        <w:pPr>
          <w:ind w:left="504" w:hanging="504"/>
        </w:pPr>
      </w:lvl>
    </w:lvlOverride>
  </w:num>
  <w:num w:numId="8" w16cid:durableId="651645020">
    <w:abstractNumId w:val="9"/>
    <w:lvlOverride w:ilvl="0">
      <w:lvl w:ilvl="0">
        <w:start w:val="1"/>
        <w:numFmt w:val="decimal"/>
        <w:lvlText w:val="%1."/>
        <w:legacy w:legacy="1" w:legacySpace="0" w:legacyIndent="504"/>
        <w:lvlJc w:val="left"/>
        <w:pPr>
          <w:ind w:left="504" w:hanging="504"/>
        </w:pPr>
      </w:lvl>
    </w:lvlOverride>
  </w:num>
  <w:num w:numId="9" w16cid:durableId="1032149122">
    <w:abstractNumId w:val="9"/>
    <w:lvlOverride w:ilvl="0">
      <w:lvl w:ilvl="0">
        <w:start w:val="1"/>
        <w:numFmt w:val="decimal"/>
        <w:lvlText w:val="%1."/>
        <w:legacy w:legacy="1" w:legacySpace="0" w:legacyIndent="504"/>
        <w:lvlJc w:val="left"/>
        <w:pPr>
          <w:ind w:left="504" w:hanging="504"/>
        </w:pPr>
      </w:lvl>
    </w:lvlOverride>
  </w:num>
  <w:num w:numId="10" w16cid:durableId="1027758293">
    <w:abstractNumId w:val="9"/>
    <w:lvlOverride w:ilvl="0">
      <w:lvl w:ilvl="0">
        <w:start w:val="1"/>
        <w:numFmt w:val="decimal"/>
        <w:lvlText w:val="%1."/>
        <w:legacy w:legacy="1" w:legacySpace="0" w:legacyIndent="504"/>
        <w:lvlJc w:val="left"/>
        <w:pPr>
          <w:ind w:left="504" w:hanging="504"/>
        </w:pPr>
      </w:lvl>
    </w:lvlOverride>
  </w:num>
  <w:num w:numId="11" w16cid:durableId="1102913728">
    <w:abstractNumId w:val="9"/>
    <w:lvlOverride w:ilvl="0">
      <w:lvl w:ilvl="0">
        <w:start w:val="1"/>
        <w:numFmt w:val="decimal"/>
        <w:lvlText w:val="%1."/>
        <w:legacy w:legacy="1" w:legacySpace="0" w:legacyIndent="504"/>
        <w:lvlJc w:val="left"/>
        <w:pPr>
          <w:ind w:left="504" w:hanging="504"/>
        </w:pPr>
      </w:lvl>
    </w:lvlOverride>
  </w:num>
  <w:num w:numId="12" w16cid:durableId="754740758">
    <w:abstractNumId w:val="9"/>
    <w:lvlOverride w:ilvl="0">
      <w:lvl w:ilvl="0">
        <w:start w:val="1"/>
        <w:numFmt w:val="decimal"/>
        <w:lvlText w:val="%1."/>
        <w:legacy w:legacy="1" w:legacySpace="0" w:legacyIndent="504"/>
        <w:lvlJc w:val="left"/>
        <w:pPr>
          <w:ind w:left="504" w:hanging="504"/>
        </w:pPr>
      </w:lvl>
    </w:lvlOverride>
  </w:num>
  <w:num w:numId="13" w16cid:durableId="687870552">
    <w:abstractNumId w:val="9"/>
    <w:lvlOverride w:ilvl="0">
      <w:lvl w:ilvl="0">
        <w:start w:val="1"/>
        <w:numFmt w:val="decimal"/>
        <w:lvlText w:val="%1."/>
        <w:legacy w:legacy="1" w:legacySpace="0" w:legacyIndent="504"/>
        <w:lvlJc w:val="left"/>
        <w:pPr>
          <w:ind w:left="504" w:hanging="504"/>
        </w:pPr>
      </w:lvl>
    </w:lvlOverride>
  </w:num>
  <w:num w:numId="14" w16cid:durableId="1844082388">
    <w:abstractNumId w:val="9"/>
    <w:lvlOverride w:ilvl="0">
      <w:lvl w:ilvl="0">
        <w:start w:val="1"/>
        <w:numFmt w:val="decimal"/>
        <w:lvlText w:val="%1."/>
        <w:legacy w:legacy="1" w:legacySpace="0" w:legacyIndent="504"/>
        <w:lvlJc w:val="left"/>
        <w:pPr>
          <w:ind w:left="504" w:hanging="504"/>
        </w:pPr>
      </w:lvl>
    </w:lvlOverride>
  </w:num>
  <w:num w:numId="15" w16cid:durableId="1960448173">
    <w:abstractNumId w:val="9"/>
    <w:lvlOverride w:ilvl="0">
      <w:lvl w:ilvl="0">
        <w:start w:val="1"/>
        <w:numFmt w:val="decimal"/>
        <w:lvlText w:val="%1."/>
        <w:legacy w:legacy="1" w:legacySpace="0" w:legacyIndent="504"/>
        <w:lvlJc w:val="left"/>
        <w:pPr>
          <w:ind w:left="504" w:hanging="504"/>
        </w:pPr>
      </w:lvl>
    </w:lvlOverride>
  </w:num>
  <w:num w:numId="16" w16cid:durableId="626010984">
    <w:abstractNumId w:val="9"/>
    <w:lvlOverride w:ilvl="0">
      <w:lvl w:ilvl="0">
        <w:start w:val="1"/>
        <w:numFmt w:val="decimal"/>
        <w:lvlText w:val="%1."/>
        <w:legacy w:legacy="1" w:legacySpace="0" w:legacyIndent="504"/>
        <w:lvlJc w:val="left"/>
        <w:pPr>
          <w:ind w:left="504" w:hanging="504"/>
        </w:pPr>
      </w:lvl>
    </w:lvlOverride>
  </w:num>
  <w:num w:numId="17" w16cid:durableId="1087843130">
    <w:abstractNumId w:val="5"/>
  </w:num>
  <w:num w:numId="18" w16cid:durableId="1877501492">
    <w:abstractNumId w:val="7"/>
  </w:num>
  <w:num w:numId="19" w16cid:durableId="2102095223">
    <w:abstractNumId w:val="7"/>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20" w16cid:durableId="904027788">
    <w:abstractNumId w:val="3"/>
  </w:num>
  <w:num w:numId="21" w16cid:durableId="65304621">
    <w:abstractNumId w:val="3"/>
    <w:lvlOverride w:ilvl="0">
      <w:lvl w:ilvl="0">
        <w:start w:val="9"/>
        <w:numFmt w:val="decimal"/>
        <w:lvlText w:val="%1."/>
        <w:legacy w:legacy="1" w:legacySpace="0" w:legacyIndent="567"/>
        <w:lvlJc w:val="left"/>
        <w:pPr>
          <w:ind w:left="567" w:hanging="567"/>
        </w:pPr>
      </w:lvl>
    </w:lvlOverride>
  </w:num>
  <w:num w:numId="22" w16cid:durableId="165363575">
    <w:abstractNumId w:val="3"/>
    <w:lvlOverride w:ilvl="0">
      <w:lvl w:ilvl="0">
        <w:start w:val="9"/>
        <w:numFmt w:val="decimal"/>
        <w:lvlText w:val="%1."/>
        <w:legacy w:legacy="1" w:legacySpace="0" w:legacyIndent="567"/>
        <w:lvlJc w:val="left"/>
        <w:pPr>
          <w:ind w:left="567" w:hanging="567"/>
        </w:pPr>
      </w:lvl>
    </w:lvlOverride>
  </w:num>
  <w:num w:numId="23" w16cid:durableId="1356925146">
    <w:abstractNumId w:val="3"/>
    <w:lvlOverride w:ilvl="0">
      <w:lvl w:ilvl="0">
        <w:start w:val="9"/>
        <w:numFmt w:val="decimal"/>
        <w:lvlText w:val="%1."/>
        <w:legacy w:legacy="1" w:legacySpace="0" w:legacyIndent="567"/>
        <w:lvlJc w:val="left"/>
        <w:pPr>
          <w:ind w:left="567" w:hanging="567"/>
        </w:pPr>
      </w:lvl>
    </w:lvlOverride>
  </w:num>
  <w:num w:numId="24" w16cid:durableId="268245394">
    <w:abstractNumId w:val="3"/>
    <w:lvlOverride w:ilvl="0">
      <w:lvl w:ilvl="0">
        <w:start w:val="9"/>
        <w:numFmt w:val="decimal"/>
        <w:lvlText w:val="%1."/>
        <w:legacy w:legacy="1" w:legacySpace="0" w:legacyIndent="567"/>
        <w:lvlJc w:val="left"/>
        <w:pPr>
          <w:ind w:left="567" w:hanging="567"/>
        </w:pPr>
      </w:lvl>
    </w:lvlOverride>
  </w:num>
  <w:num w:numId="25" w16cid:durableId="361053887">
    <w:abstractNumId w:val="3"/>
    <w:lvlOverride w:ilvl="0">
      <w:lvl w:ilvl="0">
        <w:start w:val="9"/>
        <w:numFmt w:val="decimal"/>
        <w:lvlText w:val="%1."/>
        <w:legacy w:legacy="1" w:legacySpace="0" w:legacyIndent="567"/>
        <w:lvlJc w:val="left"/>
        <w:pPr>
          <w:ind w:left="567" w:hanging="567"/>
        </w:pPr>
      </w:lvl>
    </w:lvlOverride>
  </w:num>
  <w:num w:numId="26" w16cid:durableId="1153329901">
    <w:abstractNumId w:val="3"/>
    <w:lvlOverride w:ilvl="0">
      <w:lvl w:ilvl="0">
        <w:start w:val="9"/>
        <w:numFmt w:val="decimal"/>
        <w:lvlText w:val="%1."/>
        <w:legacy w:legacy="1" w:legacySpace="0" w:legacyIndent="567"/>
        <w:lvlJc w:val="left"/>
        <w:pPr>
          <w:ind w:left="567" w:hanging="567"/>
        </w:pPr>
      </w:lvl>
    </w:lvlOverride>
  </w:num>
  <w:num w:numId="27" w16cid:durableId="412045038">
    <w:abstractNumId w:val="3"/>
    <w:lvlOverride w:ilvl="0">
      <w:lvl w:ilvl="0">
        <w:start w:val="9"/>
        <w:numFmt w:val="decimal"/>
        <w:lvlText w:val="%1."/>
        <w:legacy w:legacy="1" w:legacySpace="0" w:legacyIndent="567"/>
        <w:lvlJc w:val="left"/>
        <w:pPr>
          <w:ind w:left="567" w:hanging="567"/>
        </w:pPr>
      </w:lvl>
    </w:lvlOverride>
  </w:num>
  <w:num w:numId="28" w16cid:durableId="1580476573">
    <w:abstractNumId w:val="4"/>
  </w:num>
  <w:num w:numId="29" w16cid:durableId="441388947">
    <w:abstractNumId w:val="8"/>
  </w:num>
  <w:num w:numId="30" w16cid:durableId="27223094">
    <w:abstractNumId w:val="1"/>
  </w:num>
  <w:num w:numId="31" w16cid:durableId="1801413735">
    <w:abstractNumId w:val="6"/>
  </w:num>
  <w:num w:numId="32" w16cid:durableId="752971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8D8"/>
    <w:rsid w:val="00004D58"/>
    <w:rsid w:val="00004D5D"/>
    <w:rsid w:val="0000511E"/>
    <w:rsid w:val="00015341"/>
    <w:rsid w:val="00023B1D"/>
    <w:rsid w:val="00032AC2"/>
    <w:rsid w:val="00034C33"/>
    <w:rsid w:val="00044E5B"/>
    <w:rsid w:val="00051BA3"/>
    <w:rsid w:val="00052EEC"/>
    <w:rsid w:val="00054C8D"/>
    <w:rsid w:val="00057647"/>
    <w:rsid w:val="00060646"/>
    <w:rsid w:val="000641ED"/>
    <w:rsid w:val="000644FC"/>
    <w:rsid w:val="0006764B"/>
    <w:rsid w:val="00071AF6"/>
    <w:rsid w:val="00071C14"/>
    <w:rsid w:val="00072B4E"/>
    <w:rsid w:val="00073284"/>
    <w:rsid w:val="00074349"/>
    <w:rsid w:val="00077F13"/>
    <w:rsid w:val="00085F44"/>
    <w:rsid w:val="0009045E"/>
    <w:rsid w:val="00093E3F"/>
    <w:rsid w:val="000A151A"/>
    <w:rsid w:val="000A2288"/>
    <w:rsid w:val="000C141A"/>
    <w:rsid w:val="000C1805"/>
    <w:rsid w:val="000C32E6"/>
    <w:rsid w:val="000C79F7"/>
    <w:rsid w:val="000D0C57"/>
    <w:rsid w:val="000D1F02"/>
    <w:rsid w:val="000D3C6F"/>
    <w:rsid w:val="000D6190"/>
    <w:rsid w:val="000F323A"/>
    <w:rsid w:val="000F3EB4"/>
    <w:rsid w:val="000F4806"/>
    <w:rsid w:val="00100FA5"/>
    <w:rsid w:val="0010533D"/>
    <w:rsid w:val="0010781E"/>
    <w:rsid w:val="00107A8C"/>
    <w:rsid w:val="001133CB"/>
    <w:rsid w:val="001148B1"/>
    <w:rsid w:val="00122827"/>
    <w:rsid w:val="00122937"/>
    <w:rsid w:val="00123187"/>
    <w:rsid w:val="001271C4"/>
    <w:rsid w:val="00130D0F"/>
    <w:rsid w:val="00134894"/>
    <w:rsid w:val="0013493B"/>
    <w:rsid w:val="00141AAD"/>
    <w:rsid w:val="00142A66"/>
    <w:rsid w:val="00145920"/>
    <w:rsid w:val="00150C69"/>
    <w:rsid w:val="00150E76"/>
    <w:rsid w:val="001530A7"/>
    <w:rsid w:val="00155999"/>
    <w:rsid w:val="001608B8"/>
    <w:rsid w:val="0016766C"/>
    <w:rsid w:val="00171372"/>
    <w:rsid w:val="001773F8"/>
    <w:rsid w:val="00177930"/>
    <w:rsid w:val="001859D8"/>
    <w:rsid w:val="0018700E"/>
    <w:rsid w:val="00191D50"/>
    <w:rsid w:val="001932A6"/>
    <w:rsid w:val="00194B55"/>
    <w:rsid w:val="00195B0D"/>
    <w:rsid w:val="00197AFB"/>
    <w:rsid w:val="001A0387"/>
    <w:rsid w:val="001A1BAD"/>
    <w:rsid w:val="001A25EB"/>
    <w:rsid w:val="001A40C2"/>
    <w:rsid w:val="001A5F89"/>
    <w:rsid w:val="001B23CC"/>
    <w:rsid w:val="001B2A22"/>
    <w:rsid w:val="001B40C5"/>
    <w:rsid w:val="001B4724"/>
    <w:rsid w:val="001B5EFE"/>
    <w:rsid w:val="001C0515"/>
    <w:rsid w:val="001C09CF"/>
    <w:rsid w:val="001C0CA1"/>
    <w:rsid w:val="001C144A"/>
    <w:rsid w:val="001C7DCA"/>
    <w:rsid w:val="001D1046"/>
    <w:rsid w:val="001D2CBA"/>
    <w:rsid w:val="001D377B"/>
    <w:rsid w:val="001D3CEA"/>
    <w:rsid w:val="001D48EF"/>
    <w:rsid w:val="001D6EEB"/>
    <w:rsid w:val="001F06E1"/>
    <w:rsid w:val="001F575C"/>
    <w:rsid w:val="00204AF1"/>
    <w:rsid w:val="00210581"/>
    <w:rsid w:val="0021070D"/>
    <w:rsid w:val="00211BC9"/>
    <w:rsid w:val="00214E1F"/>
    <w:rsid w:val="00217515"/>
    <w:rsid w:val="00221801"/>
    <w:rsid w:val="0022318D"/>
    <w:rsid w:val="00223967"/>
    <w:rsid w:val="00227D6A"/>
    <w:rsid w:val="00233EA5"/>
    <w:rsid w:val="00234A2E"/>
    <w:rsid w:val="00240383"/>
    <w:rsid w:val="00240A18"/>
    <w:rsid w:val="00242D01"/>
    <w:rsid w:val="0024701F"/>
    <w:rsid w:val="00251F14"/>
    <w:rsid w:val="00252D34"/>
    <w:rsid w:val="00254846"/>
    <w:rsid w:val="002569B5"/>
    <w:rsid w:val="002638F0"/>
    <w:rsid w:val="00271CD7"/>
    <w:rsid w:val="00273105"/>
    <w:rsid w:val="00274473"/>
    <w:rsid w:val="00274BD5"/>
    <w:rsid w:val="00277446"/>
    <w:rsid w:val="002834B5"/>
    <w:rsid w:val="00286A30"/>
    <w:rsid w:val="002875D2"/>
    <w:rsid w:val="002961C2"/>
    <w:rsid w:val="00297390"/>
    <w:rsid w:val="002A315C"/>
    <w:rsid w:val="002A3C0E"/>
    <w:rsid w:val="002A405D"/>
    <w:rsid w:val="002B2F4B"/>
    <w:rsid w:val="002C2DD0"/>
    <w:rsid w:val="002C3CEA"/>
    <w:rsid w:val="002C487F"/>
    <w:rsid w:val="002C5FC2"/>
    <w:rsid w:val="002C6C34"/>
    <w:rsid w:val="002C7607"/>
    <w:rsid w:val="002D10C9"/>
    <w:rsid w:val="002D1546"/>
    <w:rsid w:val="002D20F9"/>
    <w:rsid w:val="002D3EA3"/>
    <w:rsid w:val="002D418C"/>
    <w:rsid w:val="002D5C9C"/>
    <w:rsid w:val="002D71FB"/>
    <w:rsid w:val="002E4A4F"/>
    <w:rsid w:val="002E77E4"/>
    <w:rsid w:val="002F0897"/>
    <w:rsid w:val="00302AC2"/>
    <w:rsid w:val="00307480"/>
    <w:rsid w:val="00307C5B"/>
    <w:rsid w:val="003142C2"/>
    <w:rsid w:val="0031629F"/>
    <w:rsid w:val="00320885"/>
    <w:rsid w:val="00320EDD"/>
    <w:rsid w:val="00327639"/>
    <w:rsid w:val="003327EF"/>
    <w:rsid w:val="00333FF6"/>
    <w:rsid w:val="003346CE"/>
    <w:rsid w:val="003347A1"/>
    <w:rsid w:val="0033612E"/>
    <w:rsid w:val="003420FA"/>
    <w:rsid w:val="00356EF2"/>
    <w:rsid w:val="00361A42"/>
    <w:rsid w:val="003655B2"/>
    <w:rsid w:val="00367EF4"/>
    <w:rsid w:val="00374A3C"/>
    <w:rsid w:val="00374F31"/>
    <w:rsid w:val="003764CA"/>
    <w:rsid w:val="003823B3"/>
    <w:rsid w:val="00382D66"/>
    <w:rsid w:val="00383BE4"/>
    <w:rsid w:val="0039053A"/>
    <w:rsid w:val="0039278F"/>
    <w:rsid w:val="003A3487"/>
    <w:rsid w:val="003A710A"/>
    <w:rsid w:val="003A73D5"/>
    <w:rsid w:val="003A7817"/>
    <w:rsid w:val="003B237A"/>
    <w:rsid w:val="003B2F46"/>
    <w:rsid w:val="003B2F72"/>
    <w:rsid w:val="003B6B37"/>
    <w:rsid w:val="003B70C4"/>
    <w:rsid w:val="003C187A"/>
    <w:rsid w:val="003C4D7C"/>
    <w:rsid w:val="003C6253"/>
    <w:rsid w:val="003C756A"/>
    <w:rsid w:val="003D0572"/>
    <w:rsid w:val="003D0E30"/>
    <w:rsid w:val="003D59FC"/>
    <w:rsid w:val="003E1266"/>
    <w:rsid w:val="003E363B"/>
    <w:rsid w:val="003E5745"/>
    <w:rsid w:val="003F4A67"/>
    <w:rsid w:val="003F4C13"/>
    <w:rsid w:val="003F5165"/>
    <w:rsid w:val="003F6F8C"/>
    <w:rsid w:val="00400504"/>
    <w:rsid w:val="00401ABA"/>
    <w:rsid w:val="00406C5F"/>
    <w:rsid w:val="0041240B"/>
    <w:rsid w:val="00414916"/>
    <w:rsid w:val="00417A70"/>
    <w:rsid w:val="00420979"/>
    <w:rsid w:val="00421ABD"/>
    <w:rsid w:val="00422848"/>
    <w:rsid w:val="00425A75"/>
    <w:rsid w:val="00431E47"/>
    <w:rsid w:val="0044410F"/>
    <w:rsid w:val="00453265"/>
    <w:rsid w:val="00453FDF"/>
    <w:rsid w:val="0045582A"/>
    <w:rsid w:val="0045720E"/>
    <w:rsid w:val="00460CB3"/>
    <w:rsid w:val="00473179"/>
    <w:rsid w:val="00476556"/>
    <w:rsid w:val="004813EB"/>
    <w:rsid w:val="0049257B"/>
    <w:rsid w:val="00492650"/>
    <w:rsid w:val="00494493"/>
    <w:rsid w:val="004A1A98"/>
    <w:rsid w:val="004A1AA8"/>
    <w:rsid w:val="004A37D1"/>
    <w:rsid w:val="004A6B92"/>
    <w:rsid w:val="004A72E4"/>
    <w:rsid w:val="004C139A"/>
    <w:rsid w:val="004C2032"/>
    <w:rsid w:val="004C3ED8"/>
    <w:rsid w:val="004C5C70"/>
    <w:rsid w:val="004D03B8"/>
    <w:rsid w:val="004D1843"/>
    <w:rsid w:val="004D18E0"/>
    <w:rsid w:val="004D6563"/>
    <w:rsid w:val="004E1106"/>
    <w:rsid w:val="004E3D36"/>
    <w:rsid w:val="004E517B"/>
    <w:rsid w:val="004F6AE7"/>
    <w:rsid w:val="004F786E"/>
    <w:rsid w:val="0050022F"/>
    <w:rsid w:val="00503B41"/>
    <w:rsid w:val="0050521D"/>
    <w:rsid w:val="0051140B"/>
    <w:rsid w:val="00512DD4"/>
    <w:rsid w:val="00517C45"/>
    <w:rsid w:val="0052063B"/>
    <w:rsid w:val="00521450"/>
    <w:rsid w:val="005222D5"/>
    <w:rsid w:val="00524337"/>
    <w:rsid w:val="00530A86"/>
    <w:rsid w:val="005318EB"/>
    <w:rsid w:val="005416B5"/>
    <w:rsid w:val="00547729"/>
    <w:rsid w:val="005513D1"/>
    <w:rsid w:val="0055175E"/>
    <w:rsid w:val="0055343E"/>
    <w:rsid w:val="00553B29"/>
    <w:rsid w:val="00553DCF"/>
    <w:rsid w:val="00561579"/>
    <w:rsid w:val="005640F5"/>
    <w:rsid w:val="00566801"/>
    <w:rsid w:val="00573DF3"/>
    <w:rsid w:val="005753F0"/>
    <w:rsid w:val="00577838"/>
    <w:rsid w:val="00577F10"/>
    <w:rsid w:val="00580EBF"/>
    <w:rsid w:val="005823D0"/>
    <w:rsid w:val="00582FDD"/>
    <w:rsid w:val="00583AAE"/>
    <w:rsid w:val="00586EF6"/>
    <w:rsid w:val="0059786A"/>
    <w:rsid w:val="005A0809"/>
    <w:rsid w:val="005A0C4C"/>
    <w:rsid w:val="005A11E6"/>
    <w:rsid w:val="005A326C"/>
    <w:rsid w:val="005A4AC5"/>
    <w:rsid w:val="005A6C2B"/>
    <w:rsid w:val="005B1311"/>
    <w:rsid w:val="005B20F1"/>
    <w:rsid w:val="005B2608"/>
    <w:rsid w:val="005B2E6E"/>
    <w:rsid w:val="005B3E29"/>
    <w:rsid w:val="005C03EB"/>
    <w:rsid w:val="005C7D4A"/>
    <w:rsid w:val="005D70ED"/>
    <w:rsid w:val="005D7BCA"/>
    <w:rsid w:val="005E0376"/>
    <w:rsid w:val="005E2034"/>
    <w:rsid w:val="005E3920"/>
    <w:rsid w:val="005E4F8F"/>
    <w:rsid w:val="005E7049"/>
    <w:rsid w:val="005F2E6E"/>
    <w:rsid w:val="005F31D0"/>
    <w:rsid w:val="00602E13"/>
    <w:rsid w:val="00604AB4"/>
    <w:rsid w:val="00607F34"/>
    <w:rsid w:val="006102B0"/>
    <w:rsid w:val="006103B4"/>
    <w:rsid w:val="006104E2"/>
    <w:rsid w:val="00623939"/>
    <w:rsid w:val="00623D51"/>
    <w:rsid w:val="00626CE3"/>
    <w:rsid w:val="00632990"/>
    <w:rsid w:val="006359EA"/>
    <w:rsid w:val="00647264"/>
    <w:rsid w:val="00652A69"/>
    <w:rsid w:val="00663E5C"/>
    <w:rsid w:val="006746C2"/>
    <w:rsid w:val="00677F14"/>
    <w:rsid w:val="00680CC3"/>
    <w:rsid w:val="00681890"/>
    <w:rsid w:val="00682349"/>
    <w:rsid w:val="00683336"/>
    <w:rsid w:val="00684C81"/>
    <w:rsid w:val="00685697"/>
    <w:rsid w:val="00685C47"/>
    <w:rsid w:val="0069013E"/>
    <w:rsid w:val="00697662"/>
    <w:rsid w:val="006A0729"/>
    <w:rsid w:val="006A0A1B"/>
    <w:rsid w:val="006A18C1"/>
    <w:rsid w:val="006A26C2"/>
    <w:rsid w:val="006B239F"/>
    <w:rsid w:val="006B29CC"/>
    <w:rsid w:val="006B4D28"/>
    <w:rsid w:val="006B739F"/>
    <w:rsid w:val="006C02D1"/>
    <w:rsid w:val="006C1629"/>
    <w:rsid w:val="006C52EF"/>
    <w:rsid w:val="006D004A"/>
    <w:rsid w:val="006D0140"/>
    <w:rsid w:val="006D2D22"/>
    <w:rsid w:val="006D525C"/>
    <w:rsid w:val="006D58D3"/>
    <w:rsid w:val="006E6F07"/>
    <w:rsid w:val="006F5419"/>
    <w:rsid w:val="007049DB"/>
    <w:rsid w:val="0071472F"/>
    <w:rsid w:val="00714AEC"/>
    <w:rsid w:val="007330CC"/>
    <w:rsid w:val="00734358"/>
    <w:rsid w:val="0073610E"/>
    <w:rsid w:val="00736EFF"/>
    <w:rsid w:val="00737C99"/>
    <w:rsid w:val="007406F2"/>
    <w:rsid w:val="00740EEC"/>
    <w:rsid w:val="00741EA1"/>
    <w:rsid w:val="00754202"/>
    <w:rsid w:val="0075668B"/>
    <w:rsid w:val="00756C5D"/>
    <w:rsid w:val="00766215"/>
    <w:rsid w:val="00771016"/>
    <w:rsid w:val="00775FE5"/>
    <w:rsid w:val="00780F11"/>
    <w:rsid w:val="007823C3"/>
    <w:rsid w:val="00782878"/>
    <w:rsid w:val="007828C6"/>
    <w:rsid w:val="0078523B"/>
    <w:rsid w:val="0078758B"/>
    <w:rsid w:val="00793A4F"/>
    <w:rsid w:val="0079462E"/>
    <w:rsid w:val="00794D4F"/>
    <w:rsid w:val="007A03C4"/>
    <w:rsid w:val="007A2366"/>
    <w:rsid w:val="007A419D"/>
    <w:rsid w:val="007A70DC"/>
    <w:rsid w:val="007B76EA"/>
    <w:rsid w:val="007C1530"/>
    <w:rsid w:val="007D6808"/>
    <w:rsid w:val="007E4AA1"/>
    <w:rsid w:val="007E648C"/>
    <w:rsid w:val="007E6B40"/>
    <w:rsid w:val="007F1D46"/>
    <w:rsid w:val="007F4568"/>
    <w:rsid w:val="00805EF5"/>
    <w:rsid w:val="00806283"/>
    <w:rsid w:val="00813215"/>
    <w:rsid w:val="0081446E"/>
    <w:rsid w:val="00820CB0"/>
    <w:rsid w:val="00825321"/>
    <w:rsid w:val="008342E7"/>
    <w:rsid w:val="008355F8"/>
    <w:rsid w:val="008361FF"/>
    <w:rsid w:val="00836CF3"/>
    <w:rsid w:val="00840425"/>
    <w:rsid w:val="008437A1"/>
    <w:rsid w:val="00843D14"/>
    <w:rsid w:val="008504EC"/>
    <w:rsid w:val="00854D5A"/>
    <w:rsid w:val="00855F7B"/>
    <w:rsid w:val="008607B7"/>
    <w:rsid w:val="00867A0B"/>
    <w:rsid w:val="00873143"/>
    <w:rsid w:val="00877093"/>
    <w:rsid w:val="008814E0"/>
    <w:rsid w:val="00882BEC"/>
    <w:rsid w:val="00882F00"/>
    <w:rsid w:val="00885374"/>
    <w:rsid w:val="00887047"/>
    <w:rsid w:val="00894164"/>
    <w:rsid w:val="008A0D58"/>
    <w:rsid w:val="008A1EC9"/>
    <w:rsid w:val="008B051E"/>
    <w:rsid w:val="008C01C0"/>
    <w:rsid w:val="008C0722"/>
    <w:rsid w:val="008C189D"/>
    <w:rsid w:val="008C2D55"/>
    <w:rsid w:val="008C5C97"/>
    <w:rsid w:val="008C6619"/>
    <w:rsid w:val="008D001C"/>
    <w:rsid w:val="008D0337"/>
    <w:rsid w:val="008D380F"/>
    <w:rsid w:val="008D481A"/>
    <w:rsid w:val="008E0CC1"/>
    <w:rsid w:val="008E185A"/>
    <w:rsid w:val="008E2C18"/>
    <w:rsid w:val="008E3803"/>
    <w:rsid w:val="008E4944"/>
    <w:rsid w:val="008E7A5A"/>
    <w:rsid w:val="00901467"/>
    <w:rsid w:val="0090187F"/>
    <w:rsid w:val="009024F8"/>
    <w:rsid w:val="009025A2"/>
    <w:rsid w:val="00903C36"/>
    <w:rsid w:val="00903C86"/>
    <w:rsid w:val="00904B42"/>
    <w:rsid w:val="00906CB8"/>
    <w:rsid w:val="009103CE"/>
    <w:rsid w:val="009107DA"/>
    <w:rsid w:val="00914EDB"/>
    <w:rsid w:val="009165C8"/>
    <w:rsid w:val="00920E4C"/>
    <w:rsid w:val="009212C1"/>
    <w:rsid w:val="00921EB6"/>
    <w:rsid w:val="009236DB"/>
    <w:rsid w:val="009273B2"/>
    <w:rsid w:val="00927E13"/>
    <w:rsid w:val="00931432"/>
    <w:rsid w:val="0093647B"/>
    <w:rsid w:val="00937517"/>
    <w:rsid w:val="00944C9C"/>
    <w:rsid w:val="00950997"/>
    <w:rsid w:val="00950A02"/>
    <w:rsid w:val="00953232"/>
    <w:rsid w:val="00953BED"/>
    <w:rsid w:val="0095416E"/>
    <w:rsid w:val="00954C3E"/>
    <w:rsid w:val="009569B2"/>
    <w:rsid w:val="009572D1"/>
    <w:rsid w:val="00960D17"/>
    <w:rsid w:val="00961245"/>
    <w:rsid w:val="00967510"/>
    <w:rsid w:val="00970DBA"/>
    <w:rsid w:val="009779E2"/>
    <w:rsid w:val="0098008F"/>
    <w:rsid w:val="00981F6C"/>
    <w:rsid w:val="0098224E"/>
    <w:rsid w:val="00985B37"/>
    <w:rsid w:val="00990F0E"/>
    <w:rsid w:val="00992D1F"/>
    <w:rsid w:val="00997448"/>
    <w:rsid w:val="009A289C"/>
    <w:rsid w:val="009A52E0"/>
    <w:rsid w:val="009A5DD6"/>
    <w:rsid w:val="009A5E9F"/>
    <w:rsid w:val="009A7A51"/>
    <w:rsid w:val="009B14FB"/>
    <w:rsid w:val="009B22B3"/>
    <w:rsid w:val="009B4A4C"/>
    <w:rsid w:val="009B6E1C"/>
    <w:rsid w:val="009C61F0"/>
    <w:rsid w:val="009C66C8"/>
    <w:rsid w:val="009C74C8"/>
    <w:rsid w:val="009D36DD"/>
    <w:rsid w:val="009D76CC"/>
    <w:rsid w:val="009E189A"/>
    <w:rsid w:val="009E73A3"/>
    <w:rsid w:val="009F350D"/>
    <w:rsid w:val="009F3552"/>
    <w:rsid w:val="009F3CEA"/>
    <w:rsid w:val="009F52AA"/>
    <w:rsid w:val="00A00D92"/>
    <w:rsid w:val="00A102E9"/>
    <w:rsid w:val="00A1104D"/>
    <w:rsid w:val="00A1159F"/>
    <w:rsid w:val="00A127FB"/>
    <w:rsid w:val="00A20BA7"/>
    <w:rsid w:val="00A20D5A"/>
    <w:rsid w:val="00A21B96"/>
    <w:rsid w:val="00A2406D"/>
    <w:rsid w:val="00A24BE5"/>
    <w:rsid w:val="00A2722E"/>
    <w:rsid w:val="00A30A91"/>
    <w:rsid w:val="00A34CB3"/>
    <w:rsid w:val="00A34FF1"/>
    <w:rsid w:val="00A41A86"/>
    <w:rsid w:val="00A4230B"/>
    <w:rsid w:val="00A458FA"/>
    <w:rsid w:val="00A45D3A"/>
    <w:rsid w:val="00A46892"/>
    <w:rsid w:val="00A46FD5"/>
    <w:rsid w:val="00A4700F"/>
    <w:rsid w:val="00A563A2"/>
    <w:rsid w:val="00A66412"/>
    <w:rsid w:val="00A671EA"/>
    <w:rsid w:val="00A71863"/>
    <w:rsid w:val="00A803F3"/>
    <w:rsid w:val="00A8281B"/>
    <w:rsid w:val="00A84C4E"/>
    <w:rsid w:val="00A929C7"/>
    <w:rsid w:val="00A95376"/>
    <w:rsid w:val="00AA0EDA"/>
    <w:rsid w:val="00AB4C49"/>
    <w:rsid w:val="00AB5710"/>
    <w:rsid w:val="00AB61DA"/>
    <w:rsid w:val="00AB6675"/>
    <w:rsid w:val="00AC105F"/>
    <w:rsid w:val="00AC391D"/>
    <w:rsid w:val="00AC5A72"/>
    <w:rsid w:val="00AC7B5F"/>
    <w:rsid w:val="00AD0A7E"/>
    <w:rsid w:val="00AE0935"/>
    <w:rsid w:val="00AE7158"/>
    <w:rsid w:val="00AF0E99"/>
    <w:rsid w:val="00AF12F0"/>
    <w:rsid w:val="00AF2AD1"/>
    <w:rsid w:val="00AF4DB2"/>
    <w:rsid w:val="00AF580E"/>
    <w:rsid w:val="00AF5CDF"/>
    <w:rsid w:val="00AF70F2"/>
    <w:rsid w:val="00AF7874"/>
    <w:rsid w:val="00B0152F"/>
    <w:rsid w:val="00B067E5"/>
    <w:rsid w:val="00B071DC"/>
    <w:rsid w:val="00B076E8"/>
    <w:rsid w:val="00B1041E"/>
    <w:rsid w:val="00B115A1"/>
    <w:rsid w:val="00B12C73"/>
    <w:rsid w:val="00B20F5E"/>
    <w:rsid w:val="00B453B4"/>
    <w:rsid w:val="00B50EA7"/>
    <w:rsid w:val="00B52688"/>
    <w:rsid w:val="00B54AED"/>
    <w:rsid w:val="00B565B4"/>
    <w:rsid w:val="00B717D5"/>
    <w:rsid w:val="00B73CB8"/>
    <w:rsid w:val="00B748D0"/>
    <w:rsid w:val="00B77613"/>
    <w:rsid w:val="00B84C5E"/>
    <w:rsid w:val="00B86D88"/>
    <w:rsid w:val="00B93E41"/>
    <w:rsid w:val="00B949C0"/>
    <w:rsid w:val="00B94A2F"/>
    <w:rsid w:val="00B95181"/>
    <w:rsid w:val="00BA74CE"/>
    <w:rsid w:val="00BB13F3"/>
    <w:rsid w:val="00BB1F02"/>
    <w:rsid w:val="00BB2546"/>
    <w:rsid w:val="00BB2842"/>
    <w:rsid w:val="00BB6231"/>
    <w:rsid w:val="00BB6734"/>
    <w:rsid w:val="00BB6DDF"/>
    <w:rsid w:val="00BB7E29"/>
    <w:rsid w:val="00BC3DEC"/>
    <w:rsid w:val="00BC5556"/>
    <w:rsid w:val="00BC6DA3"/>
    <w:rsid w:val="00BC78E2"/>
    <w:rsid w:val="00BD0803"/>
    <w:rsid w:val="00BD416A"/>
    <w:rsid w:val="00BD7DD6"/>
    <w:rsid w:val="00BD7F01"/>
    <w:rsid w:val="00BE6790"/>
    <w:rsid w:val="00BF1AE1"/>
    <w:rsid w:val="00BF2405"/>
    <w:rsid w:val="00BF6CF7"/>
    <w:rsid w:val="00C03614"/>
    <w:rsid w:val="00C0368A"/>
    <w:rsid w:val="00C041D0"/>
    <w:rsid w:val="00C05488"/>
    <w:rsid w:val="00C06941"/>
    <w:rsid w:val="00C07FB6"/>
    <w:rsid w:val="00C10454"/>
    <w:rsid w:val="00C1669B"/>
    <w:rsid w:val="00C20679"/>
    <w:rsid w:val="00C219D9"/>
    <w:rsid w:val="00C220AD"/>
    <w:rsid w:val="00C22133"/>
    <w:rsid w:val="00C24254"/>
    <w:rsid w:val="00C25107"/>
    <w:rsid w:val="00C25DF8"/>
    <w:rsid w:val="00C265B5"/>
    <w:rsid w:val="00C27656"/>
    <w:rsid w:val="00C27900"/>
    <w:rsid w:val="00C319CB"/>
    <w:rsid w:val="00C32C07"/>
    <w:rsid w:val="00C332FB"/>
    <w:rsid w:val="00C34BB8"/>
    <w:rsid w:val="00C37FEB"/>
    <w:rsid w:val="00C432B8"/>
    <w:rsid w:val="00C43489"/>
    <w:rsid w:val="00C50AA4"/>
    <w:rsid w:val="00C51544"/>
    <w:rsid w:val="00C53AFE"/>
    <w:rsid w:val="00C558D2"/>
    <w:rsid w:val="00C57971"/>
    <w:rsid w:val="00C57FEA"/>
    <w:rsid w:val="00C62700"/>
    <w:rsid w:val="00C63314"/>
    <w:rsid w:val="00C70946"/>
    <w:rsid w:val="00C762D3"/>
    <w:rsid w:val="00C865D1"/>
    <w:rsid w:val="00C93503"/>
    <w:rsid w:val="00CA07E2"/>
    <w:rsid w:val="00CA5455"/>
    <w:rsid w:val="00CA740D"/>
    <w:rsid w:val="00CA7C4F"/>
    <w:rsid w:val="00CB5CEC"/>
    <w:rsid w:val="00CC20FB"/>
    <w:rsid w:val="00CC4E13"/>
    <w:rsid w:val="00CC7312"/>
    <w:rsid w:val="00CD1436"/>
    <w:rsid w:val="00CD6E7D"/>
    <w:rsid w:val="00CD7F8D"/>
    <w:rsid w:val="00CE27A7"/>
    <w:rsid w:val="00CE3175"/>
    <w:rsid w:val="00CE46DD"/>
    <w:rsid w:val="00CE7B91"/>
    <w:rsid w:val="00CF0393"/>
    <w:rsid w:val="00CF7A4D"/>
    <w:rsid w:val="00D02510"/>
    <w:rsid w:val="00D07247"/>
    <w:rsid w:val="00D1077B"/>
    <w:rsid w:val="00D1303B"/>
    <w:rsid w:val="00D15FD3"/>
    <w:rsid w:val="00D16923"/>
    <w:rsid w:val="00D2262E"/>
    <w:rsid w:val="00D24B5A"/>
    <w:rsid w:val="00D24BC3"/>
    <w:rsid w:val="00D25FE7"/>
    <w:rsid w:val="00D32A86"/>
    <w:rsid w:val="00D34DC0"/>
    <w:rsid w:val="00D37738"/>
    <w:rsid w:val="00D379DE"/>
    <w:rsid w:val="00D37C36"/>
    <w:rsid w:val="00D41FE1"/>
    <w:rsid w:val="00D5511A"/>
    <w:rsid w:val="00D6143F"/>
    <w:rsid w:val="00D61E78"/>
    <w:rsid w:val="00D620C8"/>
    <w:rsid w:val="00D640A4"/>
    <w:rsid w:val="00D66213"/>
    <w:rsid w:val="00D81B43"/>
    <w:rsid w:val="00D82414"/>
    <w:rsid w:val="00D82D1F"/>
    <w:rsid w:val="00D83DE2"/>
    <w:rsid w:val="00D85215"/>
    <w:rsid w:val="00D856FF"/>
    <w:rsid w:val="00D87BE8"/>
    <w:rsid w:val="00D91C6E"/>
    <w:rsid w:val="00DA492C"/>
    <w:rsid w:val="00DA614D"/>
    <w:rsid w:val="00DA7D66"/>
    <w:rsid w:val="00DB0177"/>
    <w:rsid w:val="00DB3AF4"/>
    <w:rsid w:val="00DB743E"/>
    <w:rsid w:val="00DC0851"/>
    <w:rsid w:val="00DC245B"/>
    <w:rsid w:val="00DC46B3"/>
    <w:rsid w:val="00DC517B"/>
    <w:rsid w:val="00DC7577"/>
    <w:rsid w:val="00DD4594"/>
    <w:rsid w:val="00DD71C4"/>
    <w:rsid w:val="00DF36A8"/>
    <w:rsid w:val="00DF5076"/>
    <w:rsid w:val="00DF5DC8"/>
    <w:rsid w:val="00DF5E3C"/>
    <w:rsid w:val="00DF6A82"/>
    <w:rsid w:val="00DF77A8"/>
    <w:rsid w:val="00E00507"/>
    <w:rsid w:val="00E036A5"/>
    <w:rsid w:val="00E047D4"/>
    <w:rsid w:val="00E06116"/>
    <w:rsid w:val="00E1125C"/>
    <w:rsid w:val="00E116FF"/>
    <w:rsid w:val="00E149F3"/>
    <w:rsid w:val="00E14B0E"/>
    <w:rsid w:val="00E31996"/>
    <w:rsid w:val="00E33FCA"/>
    <w:rsid w:val="00E400D5"/>
    <w:rsid w:val="00E4269B"/>
    <w:rsid w:val="00E448D8"/>
    <w:rsid w:val="00E47050"/>
    <w:rsid w:val="00E500C2"/>
    <w:rsid w:val="00E50486"/>
    <w:rsid w:val="00E50942"/>
    <w:rsid w:val="00E537A1"/>
    <w:rsid w:val="00E57444"/>
    <w:rsid w:val="00E576CC"/>
    <w:rsid w:val="00E613D1"/>
    <w:rsid w:val="00E61941"/>
    <w:rsid w:val="00E64CCE"/>
    <w:rsid w:val="00E64E0B"/>
    <w:rsid w:val="00E654E8"/>
    <w:rsid w:val="00E72778"/>
    <w:rsid w:val="00E827E4"/>
    <w:rsid w:val="00E8616F"/>
    <w:rsid w:val="00E871F4"/>
    <w:rsid w:val="00E9089C"/>
    <w:rsid w:val="00E916E5"/>
    <w:rsid w:val="00EA2D1C"/>
    <w:rsid w:val="00EA5A31"/>
    <w:rsid w:val="00EA7AD2"/>
    <w:rsid w:val="00EB20E7"/>
    <w:rsid w:val="00EB4857"/>
    <w:rsid w:val="00EC1996"/>
    <w:rsid w:val="00EC359E"/>
    <w:rsid w:val="00EC3B2E"/>
    <w:rsid w:val="00ED540B"/>
    <w:rsid w:val="00ED70F2"/>
    <w:rsid w:val="00EE0384"/>
    <w:rsid w:val="00EE2AC7"/>
    <w:rsid w:val="00EF1550"/>
    <w:rsid w:val="00EF1881"/>
    <w:rsid w:val="00EF2B78"/>
    <w:rsid w:val="00EF45C3"/>
    <w:rsid w:val="00F03032"/>
    <w:rsid w:val="00F05C8C"/>
    <w:rsid w:val="00F13175"/>
    <w:rsid w:val="00F142C7"/>
    <w:rsid w:val="00F158DE"/>
    <w:rsid w:val="00F17A79"/>
    <w:rsid w:val="00F25C0C"/>
    <w:rsid w:val="00F319A6"/>
    <w:rsid w:val="00F31AF3"/>
    <w:rsid w:val="00F31D0C"/>
    <w:rsid w:val="00F31E9B"/>
    <w:rsid w:val="00F33B47"/>
    <w:rsid w:val="00F358C1"/>
    <w:rsid w:val="00F35979"/>
    <w:rsid w:val="00F41769"/>
    <w:rsid w:val="00F45098"/>
    <w:rsid w:val="00F54A29"/>
    <w:rsid w:val="00F56FDE"/>
    <w:rsid w:val="00F62578"/>
    <w:rsid w:val="00F629BE"/>
    <w:rsid w:val="00F63670"/>
    <w:rsid w:val="00F731E6"/>
    <w:rsid w:val="00F73377"/>
    <w:rsid w:val="00F74793"/>
    <w:rsid w:val="00F7484F"/>
    <w:rsid w:val="00F801DA"/>
    <w:rsid w:val="00F83653"/>
    <w:rsid w:val="00F8455E"/>
    <w:rsid w:val="00F85208"/>
    <w:rsid w:val="00F93CA1"/>
    <w:rsid w:val="00F95504"/>
    <w:rsid w:val="00FA0A1A"/>
    <w:rsid w:val="00FA3187"/>
    <w:rsid w:val="00FA36D3"/>
    <w:rsid w:val="00FA5591"/>
    <w:rsid w:val="00FD36A9"/>
    <w:rsid w:val="00FD4540"/>
    <w:rsid w:val="00FD6507"/>
    <w:rsid w:val="00FE1512"/>
    <w:rsid w:val="00FF0317"/>
    <w:rsid w:val="00FF18A9"/>
    <w:rsid w:val="00FF21CA"/>
    <w:rsid w:val="00FF4258"/>
    <w:rsid w:val="00FF5FE0"/>
    <w:rsid w:val="00FF7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147755"/>
  <w15:docId w15:val="{6E091C60-E128-401F-892F-445AA3D0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0C9"/>
    <w:pPr>
      <w:autoSpaceDE w:val="0"/>
      <w:autoSpaceDN w:val="0"/>
      <w:spacing w:after="120"/>
    </w:pPr>
  </w:style>
  <w:style w:type="paragraph" w:styleId="Rubrik1">
    <w:name w:val="heading 1"/>
    <w:basedOn w:val="Normal"/>
    <w:next w:val="Brdtext"/>
    <w:qFormat/>
    <w:pPr>
      <w:keepNext/>
      <w:spacing w:before="480" w:after="360"/>
      <w:outlineLvl w:val="0"/>
    </w:pPr>
    <w:rPr>
      <w:rFonts w:ascii="Arial" w:hAnsi="Arial" w:cs="Arial"/>
      <w:b/>
      <w:bCs/>
      <w:sz w:val="36"/>
      <w:szCs w:val="36"/>
    </w:rPr>
  </w:style>
  <w:style w:type="paragraph" w:styleId="Rubrik2">
    <w:name w:val="heading 2"/>
    <w:basedOn w:val="Normal"/>
    <w:next w:val="Brdtext"/>
    <w:qFormat/>
    <w:rsid w:val="00AB6675"/>
    <w:pPr>
      <w:keepNext/>
      <w:spacing w:before="120"/>
      <w:ind w:left="851" w:hanging="851"/>
      <w:outlineLvl w:val="1"/>
    </w:pPr>
    <w:rPr>
      <w:rFonts w:ascii="Arial" w:hAnsi="Arial" w:cs="Arial"/>
      <w:b/>
      <w:bCs/>
    </w:rPr>
  </w:style>
  <w:style w:type="paragraph" w:styleId="Rubrik3">
    <w:name w:val="heading 3"/>
    <w:basedOn w:val="Normal"/>
    <w:next w:val="Brdtext"/>
    <w:qFormat/>
    <w:rsid w:val="001D6EEB"/>
    <w:pPr>
      <w:keepNext/>
      <w:spacing w:before="240" w:after="60"/>
      <w:outlineLvl w:val="2"/>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tyle>
  <w:style w:type="paragraph" w:styleId="Sidfot">
    <w:name w:val="footer"/>
    <w:basedOn w:val="Normal"/>
    <w:pPr>
      <w:tabs>
        <w:tab w:val="center" w:pos="4819"/>
        <w:tab w:val="right" w:pos="9071"/>
      </w:tabs>
    </w:pPr>
  </w:style>
  <w:style w:type="paragraph" w:styleId="Sidhuvud">
    <w:name w:val="header"/>
    <w:basedOn w:val="Normal"/>
    <w:link w:val="SidhuvudChar"/>
    <w:uiPriority w:val="99"/>
    <w:pPr>
      <w:tabs>
        <w:tab w:val="center" w:pos="4819"/>
        <w:tab w:val="right" w:pos="9071"/>
      </w:tabs>
    </w:pPr>
  </w:style>
  <w:style w:type="paragraph" w:styleId="Normaltindrag">
    <w:name w:val="Normal Indent"/>
    <w:basedOn w:val="Normal"/>
    <w:pPr>
      <w:ind w:left="708"/>
    </w:pPr>
  </w:style>
  <w:style w:type="paragraph" w:styleId="Citat">
    <w:name w:val="Quote"/>
    <w:basedOn w:val="Normal"/>
    <w:qFormat/>
    <w:pPr>
      <w:ind w:left="567"/>
    </w:pPr>
    <w:rPr>
      <w:i/>
      <w:iCs/>
    </w:rPr>
  </w:style>
  <w:style w:type="character" w:styleId="Sidnummer">
    <w:name w:val="page number"/>
    <w:basedOn w:val="Standardstycketeckensnitt"/>
  </w:style>
  <w:style w:type="paragraph" w:customStyle="1" w:styleId="rubrik20">
    <w:name w:val="rubrik 2"/>
    <w:basedOn w:val="Normal"/>
    <w:next w:val="Brdtext"/>
    <w:pPr>
      <w:keepNext/>
      <w:pageBreakBefore/>
      <w:tabs>
        <w:tab w:val="left" w:pos="1134"/>
      </w:tabs>
      <w:spacing w:before="340" w:after="113"/>
      <w:ind w:left="1134" w:hanging="1134"/>
    </w:pPr>
    <w:rPr>
      <w:rFonts w:ascii="Arial" w:hAnsi="Arial" w:cs="Arial"/>
      <w:b/>
      <w:bCs/>
      <w:sz w:val="28"/>
      <w:szCs w:val="28"/>
    </w:rPr>
  </w:style>
  <w:style w:type="paragraph" w:customStyle="1" w:styleId="rubrik30">
    <w:name w:val="rubrik 3"/>
    <w:basedOn w:val="rubrik20"/>
    <w:next w:val="Brdtext"/>
    <w:pPr>
      <w:pageBreakBefore w:val="0"/>
      <w:tabs>
        <w:tab w:val="clear" w:pos="1134"/>
      </w:tabs>
      <w:spacing w:before="227"/>
      <w:ind w:left="0" w:firstLine="0"/>
    </w:pPr>
    <w:rPr>
      <w:sz w:val="24"/>
      <w:szCs w:val="24"/>
    </w:rPr>
  </w:style>
  <w:style w:type="paragraph" w:styleId="Lista2">
    <w:name w:val="List 2"/>
    <w:basedOn w:val="Normal"/>
    <w:pPr>
      <w:ind w:left="566" w:hanging="283"/>
    </w:pPr>
    <w:rPr>
      <w:rFonts w:ascii="Times" w:hAnsi="Times" w:cs="Times"/>
    </w:rPr>
  </w:style>
  <w:style w:type="paragraph" w:styleId="Lista">
    <w:name w:val="List"/>
    <w:basedOn w:val="Normal"/>
    <w:pPr>
      <w:spacing w:line="284" w:lineRule="exact"/>
      <w:ind w:left="567" w:hanging="567"/>
    </w:pPr>
    <w:rPr>
      <w:rFonts w:ascii="Times" w:hAnsi="Times" w:cs="Times"/>
    </w:rPr>
  </w:style>
  <w:style w:type="paragraph" w:styleId="Innehll1">
    <w:name w:val="toc 1"/>
    <w:basedOn w:val="Normal"/>
    <w:next w:val="Normal"/>
    <w:autoRedefine/>
    <w:uiPriority w:val="39"/>
    <w:pPr>
      <w:tabs>
        <w:tab w:val="right" w:leader="dot" w:pos="8511"/>
      </w:tabs>
      <w:spacing w:before="120"/>
    </w:pPr>
    <w:rPr>
      <w:b/>
      <w:bCs/>
      <w:caps/>
    </w:rPr>
  </w:style>
  <w:style w:type="paragraph" w:styleId="Innehll2">
    <w:name w:val="toc 2"/>
    <w:basedOn w:val="Normal"/>
    <w:next w:val="Normal"/>
    <w:autoRedefine/>
    <w:uiPriority w:val="39"/>
    <w:pPr>
      <w:tabs>
        <w:tab w:val="right" w:leader="dot" w:pos="8511"/>
      </w:tabs>
      <w:spacing w:after="0"/>
      <w:ind w:left="240"/>
    </w:pPr>
    <w:rPr>
      <w:smallCaps/>
    </w:rPr>
  </w:style>
  <w:style w:type="paragraph" w:styleId="Innehll3">
    <w:name w:val="toc 3"/>
    <w:basedOn w:val="Normal"/>
    <w:next w:val="Normal"/>
    <w:autoRedefine/>
    <w:uiPriority w:val="39"/>
    <w:pPr>
      <w:tabs>
        <w:tab w:val="right" w:leader="dot" w:pos="8511"/>
      </w:tabs>
      <w:spacing w:after="0"/>
      <w:ind w:left="480"/>
    </w:pPr>
    <w:rPr>
      <w:i/>
      <w:iCs/>
    </w:rPr>
  </w:style>
  <w:style w:type="paragraph" w:styleId="Innehll4">
    <w:name w:val="toc 4"/>
    <w:basedOn w:val="Normal"/>
    <w:next w:val="Normal"/>
    <w:autoRedefine/>
    <w:uiPriority w:val="39"/>
    <w:pPr>
      <w:tabs>
        <w:tab w:val="right" w:leader="dot" w:pos="8511"/>
      </w:tabs>
      <w:spacing w:after="0"/>
      <w:ind w:left="720"/>
    </w:pPr>
    <w:rPr>
      <w:sz w:val="18"/>
      <w:szCs w:val="18"/>
    </w:rPr>
  </w:style>
  <w:style w:type="paragraph" w:styleId="Innehll5">
    <w:name w:val="toc 5"/>
    <w:basedOn w:val="Normal"/>
    <w:next w:val="Normal"/>
    <w:autoRedefine/>
    <w:uiPriority w:val="39"/>
    <w:pPr>
      <w:tabs>
        <w:tab w:val="right" w:leader="dot" w:pos="8511"/>
      </w:tabs>
      <w:spacing w:after="0"/>
      <w:ind w:left="960"/>
    </w:pPr>
    <w:rPr>
      <w:sz w:val="18"/>
      <w:szCs w:val="18"/>
    </w:rPr>
  </w:style>
  <w:style w:type="paragraph" w:styleId="Innehll6">
    <w:name w:val="toc 6"/>
    <w:basedOn w:val="Normal"/>
    <w:next w:val="Normal"/>
    <w:autoRedefine/>
    <w:uiPriority w:val="39"/>
    <w:pPr>
      <w:tabs>
        <w:tab w:val="right" w:leader="dot" w:pos="8511"/>
      </w:tabs>
      <w:spacing w:after="0"/>
      <w:ind w:left="1200"/>
    </w:pPr>
    <w:rPr>
      <w:sz w:val="18"/>
      <w:szCs w:val="18"/>
    </w:rPr>
  </w:style>
  <w:style w:type="paragraph" w:styleId="Innehll7">
    <w:name w:val="toc 7"/>
    <w:basedOn w:val="Normal"/>
    <w:next w:val="Normal"/>
    <w:autoRedefine/>
    <w:uiPriority w:val="39"/>
    <w:pPr>
      <w:tabs>
        <w:tab w:val="right" w:leader="dot" w:pos="8511"/>
      </w:tabs>
      <w:spacing w:after="0"/>
      <w:ind w:left="1440"/>
    </w:pPr>
    <w:rPr>
      <w:sz w:val="18"/>
      <w:szCs w:val="18"/>
    </w:rPr>
  </w:style>
  <w:style w:type="paragraph" w:styleId="Innehll8">
    <w:name w:val="toc 8"/>
    <w:basedOn w:val="Normal"/>
    <w:next w:val="Normal"/>
    <w:autoRedefine/>
    <w:uiPriority w:val="39"/>
    <w:pPr>
      <w:tabs>
        <w:tab w:val="right" w:leader="dot" w:pos="8511"/>
      </w:tabs>
      <w:spacing w:after="0"/>
      <w:ind w:left="1680"/>
    </w:pPr>
    <w:rPr>
      <w:sz w:val="18"/>
      <w:szCs w:val="18"/>
    </w:rPr>
  </w:style>
  <w:style w:type="paragraph" w:styleId="Innehll9">
    <w:name w:val="toc 9"/>
    <w:basedOn w:val="Normal"/>
    <w:next w:val="Normal"/>
    <w:autoRedefine/>
    <w:uiPriority w:val="39"/>
    <w:pPr>
      <w:tabs>
        <w:tab w:val="right" w:leader="dot" w:pos="8511"/>
      </w:tabs>
      <w:spacing w:after="0"/>
      <w:ind w:left="1920"/>
    </w:pPr>
    <w:rPr>
      <w:sz w:val="18"/>
      <w:szCs w:val="18"/>
    </w:rPr>
  </w:style>
  <w:style w:type="paragraph" w:styleId="Ballongtext">
    <w:name w:val="Balloon Text"/>
    <w:basedOn w:val="Normal"/>
    <w:link w:val="BallongtextChar"/>
    <w:rsid w:val="00E036A5"/>
    <w:pPr>
      <w:spacing w:after="0"/>
    </w:pPr>
    <w:rPr>
      <w:rFonts w:ascii="Tahoma" w:hAnsi="Tahoma" w:cs="Tahoma"/>
      <w:sz w:val="16"/>
      <w:szCs w:val="16"/>
    </w:rPr>
  </w:style>
  <w:style w:type="character" w:customStyle="1" w:styleId="BallongtextChar">
    <w:name w:val="Ballongtext Char"/>
    <w:basedOn w:val="Standardstycketeckensnitt"/>
    <w:link w:val="Ballongtext"/>
    <w:rsid w:val="00E036A5"/>
    <w:rPr>
      <w:rFonts w:ascii="Tahoma" w:hAnsi="Tahoma" w:cs="Tahoma"/>
      <w:sz w:val="16"/>
      <w:szCs w:val="16"/>
    </w:rPr>
  </w:style>
  <w:style w:type="paragraph" w:styleId="Liststycke">
    <w:name w:val="List Paragraph"/>
    <w:basedOn w:val="Normal"/>
    <w:uiPriority w:val="1"/>
    <w:qFormat/>
    <w:rsid w:val="00F33B47"/>
    <w:pPr>
      <w:ind w:left="720"/>
      <w:contextualSpacing/>
    </w:pPr>
  </w:style>
  <w:style w:type="paragraph" w:styleId="Innehllsfrteckningsrubrik">
    <w:name w:val="TOC Heading"/>
    <w:basedOn w:val="Rubrik1"/>
    <w:next w:val="Normal"/>
    <w:uiPriority w:val="39"/>
    <w:unhideWhenUsed/>
    <w:qFormat/>
    <w:rsid w:val="00155999"/>
    <w:pPr>
      <w:keepLines/>
      <w:autoSpaceDE/>
      <w:autoSpaceDN/>
      <w:spacing w:after="0" w:line="276" w:lineRule="auto"/>
      <w:outlineLvl w:val="9"/>
    </w:pPr>
    <w:rPr>
      <w:rFonts w:asciiTheme="majorHAnsi" w:eastAsiaTheme="majorEastAsia" w:hAnsiTheme="majorHAnsi" w:cstheme="majorBidi"/>
      <w:color w:val="365F91" w:themeColor="accent1" w:themeShade="BF"/>
      <w:sz w:val="28"/>
      <w:szCs w:val="28"/>
    </w:rPr>
  </w:style>
  <w:style w:type="character" w:styleId="Hyperlnk">
    <w:name w:val="Hyperlink"/>
    <w:basedOn w:val="Standardstycketeckensnitt"/>
    <w:uiPriority w:val="99"/>
    <w:unhideWhenUsed/>
    <w:rsid w:val="00155999"/>
    <w:rPr>
      <w:color w:val="0000FF" w:themeColor="hyperlink"/>
      <w:u w:val="single"/>
    </w:rPr>
  </w:style>
  <w:style w:type="character" w:customStyle="1" w:styleId="SidhuvudChar">
    <w:name w:val="Sidhuvud Char"/>
    <w:basedOn w:val="Standardstycketeckensnitt"/>
    <w:link w:val="Sidhuvud"/>
    <w:uiPriority w:val="99"/>
    <w:rsid w:val="004A72E4"/>
  </w:style>
  <w:style w:type="paragraph" w:styleId="Fotnotstext">
    <w:name w:val="footnote text"/>
    <w:basedOn w:val="Normal"/>
    <w:link w:val="FotnotstextChar"/>
    <w:rsid w:val="00130D0F"/>
    <w:pPr>
      <w:spacing w:after="0"/>
    </w:pPr>
  </w:style>
  <w:style w:type="character" w:customStyle="1" w:styleId="FotnotstextChar">
    <w:name w:val="Fotnotstext Char"/>
    <w:basedOn w:val="Standardstycketeckensnitt"/>
    <w:link w:val="Fotnotstext"/>
    <w:rsid w:val="00130D0F"/>
  </w:style>
  <w:style w:type="character" w:styleId="Fotnotsreferens">
    <w:name w:val="footnote reference"/>
    <w:basedOn w:val="Standardstycketeckensnitt"/>
    <w:rsid w:val="00130D0F"/>
    <w:rPr>
      <w:vertAlign w:val="superscript"/>
    </w:rPr>
  </w:style>
  <w:style w:type="character" w:styleId="Kommentarsreferens">
    <w:name w:val="annotation reference"/>
    <w:basedOn w:val="Standardstycketeckensnitt"/>
    <w:uiPriority w:val="99"/>
    <w:semiHidden/>
    <w:unhideWhenUsed/>
    <w:rsid w:val="00277446"/>
    <w:rPr>
      <w:sz w:val="16"/>
      <w:szCs w:val="16"/>
    </w:rPr>
  </w:style>
  <w:style w:type="paragraph" w:styleId="Kommentarer">
    <w:name w:val="annotation text"/>
    <w:basedOn w:val="Normal"/>
    <w:link w:val="KommentarerChar"/>
    <w:uiPriority w:val="99"/>
    <w:unhideWhenUsed/>
    <w:rsid w:val="00277446"/>
  </w:style>
  <w:style w:type="character" w:customStyle="1" w:styleId="KommentarerChar">
    <w:name w:val="Kommentarer Char"/>
    <w:basedOn w:val="Standardstycketeckensnitt"/>
    <w:link w:val="Kommentarer"/>
    <w:uiPriority w:val="99"/>
    <w:rsid w:val="00277446"/>
  </w:style>
  <w:style w:type="paragraph" w:styleId="Kommentarsmne">
    <w:name w:val="annotation subject"/>
    <w:basedOn w:val="Kommentarer"/>
    <w:next w:val="Kommentarer"/>
    <w:link w:val="KommentarsmneChar"/>
    <w:semiHidden/>
    <w:unhideWhenUsed/>
    <w:rsid w:val="00277446"/>
    <w:rPr>
      <w:b/>
      <w:bCs/>
    </w:rPr>
  </w:style>
  <w:style w:type="character" w:customStyle="1" w:styleId="KommentarsmneChar">
    <w:name w:val="Kommentarsämne Char"/>
    <w:basedOn w:val="KommentarerChar"/>
    <w:link w:val="Kommentarsmne"/>
    <w:semiHidden/>
    <w:rsid w:val="00277446"/>
    <w:rPr>
      <w:b/>
      <w:bCs/>
    </w:rPr>
  </w:style>
  <w:style w:type="paragraph" w:customStyle="1" w:styleId="Default">
    <w:name w:val="Default"/>
    <w:rsid w:val="00921EB6"/>
    <w:pPr>
      <w:autoSpaceDE w:val="0"/>
      <w:autoSpaceDN w:val="0"/>
      <w:adjustRightInd w:val="0"/>
    </w:pPr>
    <w:rPr>
      <w:color w:val="000000"/>
      <w:sz w:val="24"/>
      <w:szCs w:val="24"/>
    </w:rPr>
  </w:style>
  <w:style w:type="paragraph" w:styleId="Revision">
    <w:name w:val="Revision"/>
    <w:hidden/>
    <w:uiPriority w:val="99"/>
    <w:semiHidden/>
    <w:rsid w:val="00150C69"/>
  </w:style>
  <w:style w:type="paragraph" w:styleId="Normalwebb">
    <w:name w:val="Normal (Web)"/>
    <w:basedOn w:val="Normal"/>
    <w:uiPriority w:val="99"/>
    <w:semiHidden/>
    <w:unhideWhenUsed/>
    <w:rsid w:val="007F4568"/>
    <w:pPr>
      <w:autoSpaceDE/>
      <w:autoSpaceDN/>
      <w:spacing w:before="100" w:beforeAutospacing="1" w:after="100" w:afterAutospacing="1"/>
    </w:pPr>
    <w:rPr>
      <w:sz w:val="24"/>
      <w:szCs w:val="24"/>
    </w:rPr>
  </w:style>
  <w:style w:type="character" w:customStyle="1" w:styleId="BrdtextChar">
    <w:name w:val="Brödtext Char"/>
    <w:basedOn w:val="Standardstycketeckensnitt"/>
    <w:link w:val="Brdtext"/>
    <w:rsid w:val="00064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38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B8D54E5B7D85B4FBC93B327F03374F5" ma:contentTypeVersion="7" ma:contentTypeDescription="Skapa ett nytt dokument." ma:contentTypeScope="" ma:versionID="8b19d11887f047b8dae54a9ecb61fb9e">
  <xsd:schema xmlns:xsd="http://www.w3.org/2001/XMLSchema" xmlns:xs="http://www.w3.org/2001/XMLSchema" xmlns:p="http://schemas.microsoft.com/office/2006/metadata/properties" xmlns:ns3="b8582651-3933-431a-ad21-a0abde6e6163" xmlns:ns4="abb3ebd4-52fe-41dd-9493-23648b5bb746" targetNamespace="http://schemas.microsoft.com/office/2006/metadata/properties" ma:root="true" ma:fieldsID="05ea13ae08428be97f9544370584bc92" ns3:_="" ns4:_="">
    <xsd:import namespace="b8582651-3933-431a-ad21-a0abde6e6163"/>
    <xsd:import namespace="abb3ebd4-52fe-41dd-9493-23648b5bb7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82651-3933-431a-ad21-a0abde6e6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b3ebd4-52fe-41dd-9493-23648b5bb74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45F47-0A91-4B9C-B2D2-6472D6FB49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A2266F-83A1-47C9-85EE-018D964DCD72}">
  <ds:schemaRefs>
    <ds:schemaRef ds:uri="http://schemas.openxmlformats.org/officeDocument/2006/bibliography"/>
  </ds:schemaRefs>
</ds:datastoreItem>
</file>

<file path=customXml/itemProps3.xml><?xml version="1.0" encoding="utf-8"?>
<ds:datastoreItem xmlns:ds="http://schemas.openxmlformats.org/officeDocument/2006/customXml" ds:itemID="{F96A821F-56FF-406C-94F7-20761A944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82651-3933-431a-ad21-a0abde6e6163"/>
    <ds:schemaRef ds:uri="abb3ebd4-52fe-41dd-9493-23648b5bb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CA351-2598-46B3-B58B-15854E26D2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2464</Words>
  <Characters>13062</Characters>
  <Application>Microsoft Office Word</Application>
  <DocSecurity>0</DocSecurity>
  <Lines>108</Lines>
  <Paragraphs>30</Paragraphs>
  <ScaleCrop>false</ScaleCrop>
  <HeadingPairs>
    <vt:vector size="2" baseType="variant">
      <vt:variant>
        <vt:lpstr>Rubrik</vt:lpstr>
      </vt:variant>
      <vt:variant>
        <vt:i4>1</vt:i4>
      </vt:variant>
    </vt:vector>
  </HeadingPairs>
  <TitlesOfParts>
    <vt:vector size="1" baseType="lpstr">
      <vt:lpstr>MALL FÖR UPPRÄTTANDE AV STADGAR FÖR SF</vt:lpstr>
    </vt:vector>
  </TitlesOfParts>
  <Company>Riksidrottsförbundet</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UPPRÄTTANDE AV STADGAR FÖR SF</dc:title>
  <dc:creator>Christer Pallin</dc:creator>
  <cp:lastModifiedBy>Niklas Sidmar</cp:lastModifiedBy>
  <cp:revision>9</cp:revision>
  <cp:lastPrinted>2024-07-25T09:08:00Z</cp:lastPrinted>
  <dcterms:created xsi:type="dcterms:W3CDTF">2024-07-25T08:13:00Z</dcterms:created>
  <dcterms:modified xsi:type="dcterms:W3CDTF">2024-07-30T05:55:00Z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0x0101006B8D54E5B7D85B4FBC93B327F03374F5</vt:lpwstr>
  </property>
</Properties>
</file>